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B8" w:rsidRPr="00564BA0" w:rsidRDefault="00B100B8" w:rsidP="009B79AA">
      <w:pPr>
        <w:tabs>
          <w:tab w:val="left" w:pos="6600"/>
        </w:tabs>
        <w:spacing w:after="0"/>
        <w:ind w:left="5436" w:firstLine="5892"/>
        <w:rPr>
          <w:rFonts w:ascii="Times New Roman" w:hAnsi="Times New Roman" w:cs="Times New Roman"/>
          <w:b/>
          <w:sz w:val="24"/>
          <w:szCs w:val="24"/>
        </w:rPr>
      </w:pPr>
      <w:r w:rsidRPr="00564BA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100B8" w:rsidRPr="00564BA0" w:rsidRDefault="009B79AA" w:rsidP="009B79AA">
      <w:pPr>
        <w:tabs>
          <w:tab w:val="left" w:pos="6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00B8" w:rsidRPr="00564BA0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B100B8" w:rsidRPr="00564BA0" w:rsidRDefault="009B79AA" w:rsidP="009B79AA">
      <w:pPr>
        <w:tabs>
          <w:tab w:val="left" w:pos="6600"/>
          <w:tab w:val="left" w:pos="6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00B8" w:rsidRPr="00564BA0">
        <w:rPr>
          <w:rFonts w:ascii="Times New Roman" w:hAnsi="Times New Roman" w:cs="Times New Roman"/>
          <w:b/>
          <w:sz w:val="24"/>
          <w:szCs w:val="24"/>
        </w:rPr>
        <w:t>АНО</w:t>
      </w:r>
      <w:proofErr w:type="gramStart"/>
      <w:r w:rsidR="00B100B8" w:rsidRPr="00564BA0">
        <w:rPr>
          <w:rFonts w:ascii="Times New Roman" w:hAnsi="Times New Roman" w:cs="Times New Roman"/>
          <w:b/>
          <w:sz w:val="24"/>
          <w:szCs w:val="24"/>
        </w:rPr>
        <w:t>«Л</w:t>
      </w:r>
      <w:proofErr w:type="gramEnd"/>
      <w:r w:rsidR="00B100B8" w:rsidRPr="00564BA0">
        <w:rPr>
          <w:rFonts w:ascii="Times New Roman" w:hAnsi="Times New Roman" w:cs="Times New Roman"/>
          <w:b/>
          <w:sz w:val="24"/>
          <w:szCs w:val="24"/>
        </w:rPr>
        <w:t>ингвистическая</w:t>
      </w:r>
    </w:p>
    <w:p w:rsidR="00B100B8" w:rsidRPr="00564BA0" w:rsidRDefault="009B79AA" w:rsidP="009B79AA">
      <w:pPr>
        <w:tabs>
          <w:tab w:val="left" w:pos="6600"/>
          <w:tab w:val="left" w:pos="6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00B8" w:rsidRPr="00564BA0">
        <w:rPr>
          <w:rFonts w:ascii="Times New Roman" w:hAnsi="Times New Roman" w:cs="Times New Roman"/>
          <w:b/>
          <w:sz w:val="24"/>
          <w:szCs w:val="24"/>
        </w:rPr>
        <w:t>школа «</w:t>
      </w:r>
      <w:proofErr w:type="spellStart"/>
      <w:r w:rsidR="00B100B8" w:rsidRPr="00564BA0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 w:rsidR="00B100B8" w:rsidRPr="00564BA0">
        <w:rPr>
          <w:rFonts w:ascii="Times New Roman" w:hAnsi="Times New Roman" w:cs="Times New Roman"/>
          <w:b/>
          <w:sz w:val="24"/>
          <w:szCs w:val="24"/>
        </w:rPr>
        <w:t>»</w:t>
      </w:r>
    </w:p>
    <w:p w:rsidR="00B100B8" w:rsidRPr="00564BA0" w:rsidRDefault="009B79AA" w:rsidP="009B79AA">
      <w:pPr>
        <w:tabs>
          <w:tab w:val="left" w:pos="6600"/>
          <w:tab w:val="left" w:pos="6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100B8" w:rsidRPr="00564BA0">
        <w:rPr>
          <w:rFonts w:ascii="Times New Roman" w:hAnsi="Times New Roman" w:cs="Times New Roman"/>
          <w:b/>
          <w:sz w:val="24"/>
          <w:szCs w:val="24"/>
        </w:rPr>
        <w:t>_______Лиханова</w:t>
      </w:r>
      <w:proofErr w:type="spellEnd"/>
      <w:r w:rsidR="00B100B8" w:rsidRPr="00564BA0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B100B8" w:rsidRPr="00564BA0" w:rsidRDefault="009B79AA" w:rsidP="009B79AA">
      <w:pPr>
        <w:tabs>
          <w:tab w:val="left" w:pos="6600"/>
          <w:tab w:val="left" w:pos="6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00B8" w:rsidRPr="00564BA0">
        <w:rPr>
          <w:rFonts w:ascii="Times New Roman" w:hAnsi="Times New Roman" w:cs="Times New Roman"/>
          <w:b/>
          <w:sz w:val="24"/>
          <w:szCs w:val="24"/>
        </w:rPr>
        <w:t>Приказ №</w:t>
      </w:r>
    </w:p>
    <w:p w:rsidR="00AE1B9C" w:rsidRPr="00A46300" w:rsidRDefault="009B79AA" w:rsidP="009B79AA">
      <w:pPr>
        <w:tabs>
          <w:tab w:val="left" w:pos="6600"/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1B9C" w:rsidRPr="00A46300">
        <w:rPr>
          <w:rFonts w:ascii="Times New Roman" w:hAnsi="Times New Roman" w:cs="Times New Roman"/>
          <w:b/>
          <w:sz w:val="24"/>
          <w:szCs w:val="24"/>
        </w:rPr>
        <w:t>от «___» _________ 2016 г.</w:t>
      </w:r>
    </w:p>
    <w:p w:rsidR="00B100B8" w:rsidRPr="0003473A" w:rsidRDefault="00B100B8" w:rsidP="00B100B8">
      <w:pPr>
        <w:tabs>
          <w:tab w:val="left" w:pos="6600"/>
          <w:tab w:val="left" w:pos="6825"/>
        </w:tabs>
        <w:rPr>
          <w:rFonts w:ascii="Times New Roman" w:hAnsi="Times New Roman" w:cs="Times New Roman"/>
          <w:b/>
        </w:rPr>
      </w:pPr>
    </w:p>
    <w:p w:rsidR="00AE1B9C" w:rsidRPr="00A46300" w:rsidRDefault="00AE1B9C" w:rsidP="00AE1B9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6300">
        <w:rPr>
          <w:rFonts w:ascii="Times New Roman" w:hAnsi="Times New Roman" w:cs="Times New Roman"/>
          <w:b/>
          <w:sz w:val="52"/>
          <w:szCs w:val="52"/>
        </w:rPr>
        <w:t>Образовательная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6300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AE1B9C" w:rsidRPr="00A46300" w:rsidRDefault="00AE1B9C" w:rsidP="00AE1B9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6300">
        <w:rPr>
          <w:rFonts w:ascii="Times New Roman" w:hAnsi="Times New Roman" w:cs="Times New Roman"/>
          <w:b/>
          <w:sz w:val="52"/>
          <w:szCs w:val="52"/>
        </w:rPr>
        <w:t>для детей</w:t>
      </w:r>
      <w:r>
        <w:rPr>
          <w:rFonts w:ascii="Times New Roman" w:hAnsi="Times New Roman" w:cs="Times New Roman"/>
          <w:b/>
          <w:sz w:val="52"/>
          <w:szCs w:val="52"/>
        </w:rPr>
        <w:t xml:space="preserve"> средней школы</w:t>
      </w:r>
    </w:p>
    <w:p w:rsidR="00AE1B9C" w:rsidRPr="00A46300" w:rsidRDefault="00AE1B9C" w:rsidP="00AE1B9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6300">
        <w:rPr>
          <w:rFonts w:ascii="Times New Roman" w:hAnsi="Times New Roman" w:cs="Times New Roman"/>
          <w:b/>
          <w:sz w:val="52"/>
          <w:szCs w:val="52"/>
        </w:rPr>
        <w:t>«</w:t>
      </w:r>
      <w:r w:rsidRPr="00A46300">
        <w:rPr>
          <w:rFonts w:ascii="Times New Roman" w:hAnsi="Times New Roman" w:cs="Times New Roman"/>
          <w:b/>
          <w:sz w:val="52"/>
          <w:szCs w:val="52"/>
          <w:lang w:val="en-US"/>
        </w:rPr>
        <w:t>Prepare</w:t>
      </w:r>
      <w:r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Pr="00A46300">
        <w:rPr>
          <w:rFonts w:ascii="Times New Roman" w:hAnsi="Times New Roman" w:cs="Times New Roman"/>
          <w:b/>
          <w:sz w:val="52"/>
          <w:szCs w:val="52"/>
        </w:rPr>
        <w:t>»</w:t>
      </w:r>
    </w:p>
    <w:p w:rsidR="00AE1B9C" w:rsidRDefault="00AE1B9C" w:rsidP="00AE1B9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6300">
        <w:rPr>
          <w:rFonts w:ascii="Times New Roman" w:hAnsi="Times New Roman" w:cs="Times New Roman"/>
          <w:b/>
          <w:sz w:val="52"/>
          <w:szCs w:val="52"/>
        </w:rPr>
        <w:t xml:space="preserve"> (14</w:t>
      </w:r>
      <w:r w:rsidR="00E71B15">
        <w:rPr>
          <w:rFonts w:ascii="Times New Roman" w:hAnsi="Times New Roman" w:cs="Times New Roman"/>
          <w:b/>
          <w:sz w:val="52"/>
          <w:szCs w:val="52"/>
        </w:rPr>
        <w:t>2</w:t>
      </w:r>
      <w:r w:rsidRPr="00A46300">
        <w:rPr>
          <w:rFonts w:ascii="Times New Roman" w:hAnsi="Times New Roman" w:cs="Times New Roman"/>
          <w:b/>
          <w:sz w:val="52"/>
          <w:szCs w:val="52"/>
        </w:rPr>
        <w:t xml:space="preserve"> час</w:t>
      </w:r>
      <w:r w:rsidR="00E71B15">
        <w:rPr>
          <w:rFonts w:ascii="Times New Roman" w:hAnsi="Times New Roman" w:cs="Times New Roman"/>
          <w:b/>
          <w:sz w:val="52"/>
          <w:szCs w:val="52"/>
        </w:rPr>
        <w:t>а</w:t>
      </w:r>
      <w:r w:rsidRPr="00A46300">
        <w:rPr>
          <w:rFonts w:ascii="Times New Roman" w:hAnsi="Times New Roman" w:cs="Times New Roman"/>
          <w:b/>
          <w:sz w:val="52"/>
          <w:szCs w:val="52"/>
        </w:rPr>
        <w:t>)</w:t>
      </w:r>
    </w:p>
    <w:p w:rsidR="00B100B8" w:rsidRDefault="00B100B8" w:rsidP="00B100B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0B8" w:rsidRDefault="00B100B8" w:rsidP="00B100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0B8" w:rsidRDefault="00B100B8" w:rsidP="00B100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0B8" w:rsidRDefault="00B100B8" w:rsidP="00B100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0B8" w:rsidRDefault="00B100B8" w:rsidP="00B100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0B8" w:rsidRPr="00AE1B9C" w:rsidRDefault="00B100B8" w:rsidP="00B100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0B8" w:rsidRPr="00AE1B9C" w:rsidRDefault="00B100B8" w:rsidP="00B100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0B8" w:rsidRDefault="00B100B8" w:rsidP="00B100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215A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B100B8" w:rsidRDefault="00B100B8" w:rsidP="00B100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0B8" w:rsidRPr="00CF395D" w:rsidRDefault="00B100B8" w:rsidP="00B100B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395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proofErr w:type="gramStart"/>
      <w:r w:rsidRPr="00CF395D">
        <w:rPr>
          <w:rFonts w:ascii="Times New Roman" w:hAnsi="Times New Roman"/>
          <w:bCs/>
          <w:color w:val="000000"/>
          <w:sz w:val="24"/>
          <w:szCs w:val="24"/>
        </w:rPr>
        <w:t xml:space="preserve">Предлагаемая рабочая программа составлена на основе </w:t>
      </w:r>
      <w:r w:rsidRPr="00CF395D">
        <w:rPr>
          <w:rStyle w:val="FontStyle15"/>
          <w:rFonts w:ascii="Times New Roman" w:hAnsi="Times New Roman" w:cs="Times New Roman"/>
          <w:sz w:val="24"/>
          <w:szCs w:val="24"/>
        </w:rPr>
        <w:t xml:space="preserve">авторского </w:t>
      </w:r>
      <w:proofErr w:type="spellStart"/>
      <w:r w:rsidRPr="00CF395D">
        <w:rPr>
          <w:rStyle w:val="FontStyle15"/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F395D">
        <w:rPr>
          <w:rStyle w:val="FontStyle15"/>
          <w:rFonts w:ascii="Times New Roman" w:hAnsi="Times New Roman" w:cs="Times New Roman"/>
          <w:sz w:val="24"/>
          <w:szCs w:val="24"/>
        </w:rPr>
        <w:t xml:space="preserve"> – ме</w:t>
      </w:r>
      <w:r>
        <w:rPr>
          <w:rStyle w:val="FontStyle15"/>
          <w:rFonts w:ascii="Times New Roman" w:hAnsi="Times New Roman" w:cs="Times New Roman"/>
          <w:sz w:val="24"/>
          <w:szCs w:val="24"/>
        </w:rPr>
        <w:t>тодического комплекса «</w:t>
      </w:r>
      <w:proofErr w:type="spellStart"/>
      <w:r>
        <w:rPr>
          <w:rStyle w:val="FontStyle15"/>
          <w:rFonts w:ascii="Times New Roman" w:hAnsi="Times New Roman" w:cs="Times New Roman"/>
          <w:sz w:val="24"/>
          <w:szCs w:val="24"/>
        </w:rPr>
        <w:t>Prepare</w:t>
      </w:r>
      <w:proofErr w:type="spellEnd"/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E1B9C">
        <w:rPr>
          <w:rStyle w:val="FontStyle15"/>
          <w:rFonts w:ascii="Times New Roman" w:hAnsi="Times New Roman" w:cs="Times New Roman"/>
          <w:sz w:val="24"/>
          <w:szCs w:val="24"/>
        </w:rPr>
        <w:t>3</w:t>
      </w:r>
      <w:r w:rsidRPr="00CF395D">
        <w:rPr>
          <w:rStyle w:val="FontStyle15"/>
          <w:rFonts w:ascii="Times New Roman" w:hAnsi="Times New Roman" w:cs="Times New Roman"/>
          <w:sz w:val="24"/>
          <w:szCs w:val="24"/>
        </w:rPr>
        <w:t>» (авторы:</w:t>
      </w:r>
      <w:proofErr w:type="gramEnd"/>
      <w:r w:rsidRPr="007D6A3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E1B9C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Wayne</w:t>
      </w:r>
      <w:r w:rsidR="00AE1B9C" w:rsidRPr="00AE1B9C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9C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Rimmer</w:t>
      </w:r>
      <w:proofErr w:type="spellEnd"/>
      <w:r w:rsidRPr="00CF395D">
        <w:rPr>
          <w:rStyle w:val="FontStyle15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Annette</w:t>
      </w:r>
      <w:r w:rsidRPr="007D6A3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Capel</w:t>
      </w:r>
      <w:proofErr w:type="spellEnd"/>
      <w:r w:rsidRPr="00CF395D">
        <w:rPr>
          <w:rStyle w:val="FontStyle15"/>
          <w:rFonts w:ascii="Times New Roman" w:hAnsi="Times New Roman" w:cs="Times New Roman"/>
          <w:sz w:val="24"/>
          <w:szCs w:val="24"/>
        </w:rPr>
        <w:t>, 2015)</w:t>
      </w:r>
      <w:r w:rsidRPr="00CF395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100B8" w:rsidRPr="00CF395D" w:rsidRDefault="00B100B8" w:rsidP="00B100B8">
      <w:pPr>
        <w:tabs>
          <w:tab w:val="left" w:pos="284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сложно представить себе участие России в международных процессах с развитыми и развивающимися странами, без освоения иностранного языка, а именно английского.</w:t>
      </w:r>
    </w:p>
    <w:p w:rsidR="00B100B8" w:rsidRPr="00CF395D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Современным учащимся нужны не только практические языковые знания, но и осведомленность о поликультурном мире, так как повышаются требования к владению учащимися английским языком в форме комплексной коммуникативной компетенции, которая, в свою очередь, обеспечивает эффективное общение и межкультурное взаимодействие.</w:t>
      </w:r>
    </w:p>
    <w:p w:rsidR="00B100B8" w:rsidRPr="00CF395D" w:rsidRDefault="00B100B8" w:rsidP="00B100B8">
      <w:pPr>
        <w:tabs>
          <w:tab w:val="left" w:pos="-567"/>
          <w:tab w:val="left" w:pos="709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Для успешной дальнейшей жизни сегодняшних школьников знание и совершенствование английского языка крайне важно. Под знанием понимается дальнейшее совершенствование компонентов коммуникативной компетенции учащихся, формирование профильных и профессионально ориентированных языковых знаний на последующих этапах образования.</w:t>
      </w:r>
    </w:p>
    <w:p w:rsidR="00B100B8" w:rsidRPr="00CF395D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Большое значение для учащихся средней школы в настоящее время приобретает совершенствование коммуникативных навыков устного и письменного общения, чтения и понимания английской речи на слух путем расширения их лексического запаса, а также совершенствования и оттачивания грамматических навыков.</w:t>
      </w:r>
    </w:p>
    <w:p w:rsidR="00B100B8" w:rsidRPr="00E71B15" w:rsidRDefault="00B100B8" w:rsidP="00B100B8">
      <w:pPr>
        <w:pStyle w:val="c2"/>
        <w:shd w:val="clear" w:color="auto" w:fill="FFFFFF"/>
        <w:spacing w:before="0" w:after="0"/>
        <w:ind w:firstLine="709"/>
        <w:jc w:val="both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положениями ФГОС, решение задач, поставленных перед школьным образовательным курсом по английскому языку, будет неполным без решения как учебных, так и воспитательных, образовательных и развивающих задач. </w:t>
      </w:r>
      <w:proofErr w:type="gramStart"/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Для этого необходимо не только формировать у учащихся компоненты коммуникативной компетенции, но и уделять внимание их нравственному становлению, расширять кругозор, укреплять интерес к учению и способствовать совершенствованию интеллекта, опираясь на такие требования к программе, как личностные, включающие готовность и способность обучающихся к саморазвитию и личностному самоопределению, </w:t>
      </w:r>
      <w:proofErr w:type="spellStart"/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, включающие освоенные обучающимися </w:t>
      </w:r>
      <w:proofErr w:type="spellStart"/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 и предметным,  включающие освоенные</w:t>
      </w:r>
      <w:proofErr w:type="gramEnd"/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в ходе изучения учебного предмета умения, специфические для данной предметной области.</w:t>
      </w:r>
    </w:p>
    <w:p w:rsidR="00B100B8" w:rsidRPr="00E71B15" w:rsidRDefault="00B100B8" w:rsidP="00B100B8">
      <w:pPr>
        <w:pStyle w:val="c2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E71B15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Учащиеся средней школы, изучающие английский язык, овладевают всё более сложными языковыми функциями, демонстрируя способность вариативного выражения мысли с правильным грамматическим оформлением устного и письменного высказывания. Они учатся способам выразительного описания предметов и изображений, последовательному изложению событий, логическому рассуждению. В центре их внимания оказываются сходства и различия между русским (родным) и английским языком. У учащихся развиваются общие учебные умения, тренируется способность извлекать информацию из текста, формируются эффективные учебные стратегии.   </w:t>
      </w:r>
    </w:p>
    <w:p w:rsidR="00B100B8" w:rsidRPr="00CF395D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В учебной деятельности реализуется интегративный подход, в соответствии с которым на уроках и в самостоятельной работе решаются комплексные задачи обучения, воспитания, образования и развития учащихся. Именно комплексная направленность обучения позволяет решать педагогические задачи прагматического характера, готовя учащихся к умелому функционированию в реальном мире. </w:t>
      </w:r>
    </w:p>
    <w:p w:rsidR="00B100B8" w:rsidRPr="00CF395D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00B8" w:rsidRDefault="00B100B8" w:rsidP="00B100B8">
      <w:pPr>
        <w:tabs>
          <w:tab w:val="left" w:pos="284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  <w:r>
        <w:rPr>
          <w:rStyle w:val="FontStyle15"/>
          <w:rFonts w:ascii="Times New Roman" w:hAnsi="Times New Roman"/>
          <w:b/>
          <w:sz w:val="24"/>
          <w:szCs w:val="24"/>
        </w:rPr>
        <w:t>ЦЕЛИ ПРОГРАММЫ</w:t>
      </w:r>
    </w:p>
    <w:p w:rsidR="00B100B8" w:rsidRPr="004438B0" w:rsidRDefault="00B100B8" w:rsidP="00B100B8">
      <w:pPr>
        <w:tabs>
          <w:tab w:val="left" w:pos="284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>
        <w:rPr>
          <w:rStyle w:val="FontStyle15"/>
          <w:rFonts w:ascii="Times New Roman" w:hAnsi="Times New Roman"/>
          <w:color w:val="000000"/>
          <w:sz w:val="24"/>
          <w:szCs w:val="24"/>
        </w:rPr>
        <w:t>И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зучение иностранного языка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</w:t>
      </w: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знаний, речевых навыков и 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lastRenderedPageBreak/>
        <w:t xml:space="preserve">коммуникативных умений, в совокупности ее составляющих — речевой, языковой, </w:t>
      </w: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, компенсаторной и учебно-познавательной компетенций.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Речевая компетенция 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, чтении и письменной речи).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Языковая компетенция 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Социокультурная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компетенция — готовность и способность учащихся строить свое межкультурное общение на основе знания культуры народа страны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 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Компенсаторная компетенция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</w:t>
      </w:r>
      <w:proofErr w:type="spell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норм поведения в обществе, различных сферах жизнедеятельности иноязычного социума.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Учебно-познавательная компетенция </w:t>
      </w:r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—г</w:t>
      </w:r>
      <w:proofErr w:type="gram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Образовательная</w:t>
      </w:r>
      <w:proofErr w:type="gram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, развивающая и воспитательная цели обучения английскому языку в данном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дает возможность воспитывать гражданина, патриота своей страны, развивать национальное самосознание, а также способствует взаимопониманию между представителями различных сообществ.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Достижение 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учащимися 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основной цели обучения английскому языку способствует их развитию как личностей. Участвуя в диалоге культур, учащиеся развивают свою способность к общению. </w:t>
      </w:r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Они 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>формируют дружелюбное и толерантное отношение к ценностям иных культур, вырабатывают оптимизм  и выраженную личностную позицию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компетентности.</w:t>
      </w:r>
      <w:proofErr w:type="gramEnd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</w:t>
      </w:r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Овладение английским языком, и это должно быть осознано учащимися, в конечном счете, ведет к развитию более глубокого взаимопонимания между народами, к познанию их культур, а на этой основе — к более глубокому осмыслению культурных ценностей и специфики своей культуры и народа, ее носителя, его самобытности и места собственной личности в жизни социума.</w:t>
      </w:r>
      <w:proofErr w:type="gramEnd"/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Также создается основа для формирования интереса к совершенствованию достигнутого уровня владения английским языком, в том числе на основе самонаблюдения и самооценки, к изучению второго/третьего 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lastRenderedPageBreak/>
        <w:t>иностранного языка, к использованию иностранного языка как средства получении информации, позволяющей расширять свои знания в других предметных областях.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Таким образом, главные цели курса соответствуют тому, что зафиксировано в этом плане в федеральном государственном образовательном стандарте основного общего образования </w:t>
      </w:r>
      <w:proofErr w:type="spellStart"/>
      <w:proofErr w:type="gramStart"/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</w:t>
      </w:r>
    </w:p>
    <w:p w:rsidR="00B100B8" w:rsidRPr="00DF02B7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Предлагаемый курс также отвечает требованиям европейских стандартов. Он ориентирован в большей степени на общеевропейские компетенции владения иностранным языком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>.</w:t>
      </w:r>
    </w:p>
    <w:p w:rsidR="00B100B8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Все вышесказанное свидетельствует о полном соответствии целей и задач курса, тематики и результатов обучения требованиям основных федеральных документов.</w:t>
      </w:r>
    </w:p>
    <w:p w:rsidR="00B100B8" w:rsidRPr="0003473A" w:rsidRDefault="00B100B8" w:rsidP="00B100B8">
      <w:pPr>
        <w:tabs>
          <w:tab w:val="left" w:pos="567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color w:val="000000"/>
          <w:sz w:val="24"/>
          <w:szCs w:val="24"/>
        </w:rPr>
      </w:pPr>
      <w:r>
        <w:rPr>
          <w:rStyle w:val="FontStyle15"/>
          <w:rFonts w:ascii="Times New Roman" w:hAnsi="Times New Roman"/>
          <w:b/>
          <w:sz w:val="24"/>
          <w:szCs w:val="24"/>
        </w:rPr>
        <w:t>ОБЩАЯ ХАРАКТЕРИСТИКА УЧЕБНОЙ ПРОГРАММЫ.</w:t>
      </w:r>
    </w:p>
    <w:p w:rsidR="00B100B8" w:rsidRPr="000020B8" w:rsidRDefault="00B100B8" w:rsidP="00B100B8">
      <w:pPr>
        <w:tabs>
          <w:tab w:val="left" w:pos="567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</w:p>
    <w:p w:rsidR="00B100B8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Предлагаемая программа отвечает требованиям европейских стандартов (</w:t>
      </w:r>
      <w:r>
        <w:rPr>
          <w:rStyle w:val="FontStyle15"/>
          <w:rFonts w:ascii="Times New Roman" w:hAnsi="Times New Roman"/>
          <w:sz w:val="24"/>
          <w:szCs w:val="24"/>
          <w:lang w:val="en-US"/>
        </w:rPr>
        <w:t>Common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  <w:lang w:val="en-US"/>
        </w:rPr>
        <w:t>European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  <w:lang w:val="en-US"/>
        </w:rPr>
        <w:t>Framework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</w:rPr>
        <w:t>–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</w:rPr>
        <w:t>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Европы, по повышению качества общения между европейцами – носителями разных языков и культур. Это позволит им лучше понимать друг друга, свободнее общаться, приведет к более тесному сотрудничеству.</w:t>
      </w:r>
    </w:p>
    <w:p w:rsidR="00B100B8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Данный курс состоит из 20 модулей и  предназначен для подростков, изучающих английский язык. При этом важным условием для обучения является организация адресного, индивидуализированного, дифференцированного подхода к обучению языку.</w:t>
      </w:r>
    </w:p>
    <w:p w:rsidR="00B100B8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Программа базируется на таких методологических подходах к обучению иностранным языкам, как: </w:t>
      </w:r>
      <w:proofErr w:type="gramStart"/>
      <w:r>
        <w:rPr>
          <w:rStyle w:val="FontStyle15"/>
          <w:rFonts w:ascii="Times New Roman" w:hAnsi="Times New Roman"/>
          <w:sz w:val="24"/>
          <w:szCs w:val="24"/>
        </w:rPr>
        <w:t>коммуникативно-когнитивный</w:t>
      </w:r>
      <w:proofErr w:type="gramEnd"/>
      <w:r>
        <w:rPr>
          <w:rStyle w:val="FontStyle15"/>
          <w:rFonts w:ascii="Times New Roman" w:hAnsi="Times New Roman"/>
          <w:sz w:val="24"/>
          <w:szCs w:val="24"/>
        </w:rPr>
        <w:t xml:space="preserve">, личностно ориентированный и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>. Главные цели курса полностью соответствуют ФГОС основного общего образования по иностранному языку.</w:t>
      </w:r>
    </w:p>
    <w:p w:rsidR="00B100B8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При создании программы учитывались психологические особенности данной возрастной группы учащихся. Это нашло отражение в выборе учебных тем, содержании текстов, форме заданий, видах работы, учебных технологиях и заданиях.</w:t>
      </w:r>
    </w:p>
    <w:p w:rsidR="00B100B8" w:rsidRDefault="00B100B8" w:rsidP="00B100B8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Для реализации целей и задач применяются разнообразные формы организации рабочего процесса: фронтальная, коллективная, групповая, парная, индивидуальная. Учащиеся участвуют в таких видах деятельности, как ролевая игра, интервьюирование одноклассников, предлагается принимать решения, работая в команде. Учащиеся планируют свою монологическую речь в виде сообщения по заданной проблеме, создают проекты.</w:t>
      </w:r>
    </w:p>
    <w:p w:rsidR="00B100B8" w:rsidRPr="009A3802" w:rsidRDefault="00B100B8" w:rsidP="00B100B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3802">
        <w:rPr>
          <w:rFonts w:ascii="Times New Roman" w:hAnsi="Times New Roman"/>
          <w:sz w:val="24"/>
          <w:szCs w:val="24"/>
        </w:rPr>
        <w:t>Формы контроля:</w:t>
      </w:r>
      <w:r w:rsidRPr="00D33E4D">
        <w:rPr>
          <w:rFonts w:ascii="Times New Roman" w:hAnsi="Times New Roman"/>
          <w:sz w:val="24"/>
          <w:szCs w:val="24"/>
        </w:rPr>
        <w:t xml:space="preserve"> тесты, заполнение таблиц, анкет, диктанты, монологические высказывания и диалоги. Программой предусмотрено вовлечение учащихся в проектную деятельность. Запланировано </w:t>
      </w:r>
      <w:r>
        <w:rPr>
          <w:rFonts w:ascii="Times New Roman" w:hAnsi="Times New Roman"/>
          <w:sz w:val="24"/>
          <w:szCs w:val="24"/>
        </w:rPr>
        <w:t>10</w:t>
      </w:r>
      <w:r w:rsidRPr="00D33E4D">
        <w:rPr>
          <w:rFonts w:ascii="Times New Roman" w:hAnsi="Times New Roman"/>
          <w:sz w:val="24"/>
          <w:szCs w:val="24"/>
        </w:rPr>
        <w:t xml:space="preserve"> проектны</w:t>
      </w:r>
      <w:r>
        <w:rPr>
          <w:rFonts w:ascii="Times New Roman" w:hAnsi="Times New Roman"/>
          <w:sz w:val="24"/>
          <w:szCs w:val="24"/>
        </w:rPr>
        <w:t>х</w:t>
      </w:r>
      <w:r w:rsidRPr="00D33E4D">
        <w:rPr>
          <w:rFonts w:ascii="Times New Roman" w:hAnsi="Times New Roman"/>
          <w:sz w:val="24"/>
          <w:szCs w:val="24"/>
        </w:rPr>
        <w:t xml:space="preserve"> работ в конце каждой </w:t>
      </w:r>
      <w:r>
        <w:rPr>
          <w:rFonts w:ascii="Times New Roman" w:hAnsi="Times New Roman"/>
          <w:sz w:val="24"/>
          <w:szCs w:val="24"/>
        </w:rPr>
        <w:t>второй темы/раздела учебника</w:t>
      </w:r>
      <w:r w:rsidRPr="00D33E4D">
        <w:rPr>
          <w:rFonts w:ascii="Times New Roman" w:hAnsi="Times New Roman"/>
          <w:sz w:val="24"/>
          <w:szCs w:val="24"/>
        </w:rPr>
        <w:t>.</w:t>
      </w: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AE1B9C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0B8" w:rsidRPr="00F204C7" w:rsidRDefault="00B100B8" w:rsidP="00B100B8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3CF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Контрольные </w:t>
      </w:r>
      <w:r w:rsidRPr="00D33E4D">
        <w:rPr>
          <w:rFonts w:ascii="Times New Roman" w:hAnsi="Times New Roman"/>
          <w:sz w:val="24"/>
          <w:szCs w:val="24"/>
        </w:rPr>
        <w:t xml:space="preserve"> материалы даны в учебнике </w:t>
      </w:r>
      <w:r>
        <w:rPr>
          <w:rFonts w:ascii="Times New Roman" w:hAnsi="Times New Roman"/>
          <w:sz w:val="24"/>
          <w:szCs w:val="24"/>
          <w:lang w:val="en-US"/>
        </w:rPr>
        <w:t>Prepare</w:t>
      </w:r>
      <w:r w:rsidRPr="009A3802">
        <w:rPr>
          <w:rFonts w:ascii="Times New Roman" w:hAnsi="Times New Roman"/>
          <w:sz w:val="24"/>
          <w:szCs w:val="24"/>
        </w:rPr>
        <w:t xml:space="preserve"> </w:t>
      </w:r>
      <w:r w:rsidR="00C923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D33E4D">
        <w:rPr>
          <w:rFonts w:ascii="Times New Roman" w:hAnsi="Times New Roman"/>
          <w:sz w:val="24"/>
          <w:szCs w:val="24"/>
        </w:rPr>
        <w:t xml:space="preserve"> конце каждого </w:t>
      </w:r>
      <w:r>
        <w:rPr>
          <w:rFonts w:ascii="Times New Roman" w:hAnsi="Times New Roman"/>
          <w:sz w:val="24"/>
          <w:szCs w:val="24"/>
        </w:rPr>
        <w:t xml:space="preserve">четвертого </w:t>
      </w:r>
      <w:r w:rsidRPr="00D33E4D">
        <w:rPr>
          <w:rFonts w:ascii="Times New Roman" w:hAnsi="Times New Roman"/>
          <w:sz w:val="24"/>
          <w:szCs w:val="24"/>
        </w:rPr>
        <w:t>раздела в виде лексико-грамматического теста в рубрике «</w:t>
      </w:r>
      <w:r>
        <w:rPr>
          <w:rFonts w:ascii="Times New Roman" w:hAnsi="Times New Roman"/>
          <w:sz w:val="24"/>
          <w:szCs w:val="24"/>
          <w:lang w:val="en-US"/>
        </w:rPr>
        <w:t>Review</w:t>
      </w:r>
      <w:r w:rsidRPr="00D33E4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Также материалы для контроля доступны по сайту </w:t>
      </w:r>
      <w:hyperlink r:id="rId4" w:history="1">
        <w:r w:rsidRPr="002E226B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F204C7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E226B">
          <w:rPr>
            <w:rStyle w:val="ab"/>
            <w:rFonts w:ascii="Times New Roman" w:hAnsi="Times New Roman"/>
            <w:sz w:val="24"/>
            <w:szCs w:val="24"/>
            <w:lang w:val="en-US"/>
          </w:rPr>
          <w:t>cambridge</w:t>
        </w:r>
        <w:proofErr w:type="spellEnd"/>
        <w:r w:rsidRPr="00F204C7">
          <w:rPr>
            <w:rStyle w:val="ab"/>
            <w:rFonts w:ascii="Times New Roman" w:hAnsi="Times New Roman"/>
            <w:sz w:val="24"/>
            <w:szCs w:val="24"/>
          </w:rPr>
          <w:t>.</w:t>
        </w:r>
        <w:r w:rsidRPr="002E226B">
          <w:rPr>
            <w:rStyle w:val="ab"/>
            <w:rFonts w:ascii="Times New Roman" w:hAnsi="Times New Roman"/>
            <w:sz w:val="24"/>
            <w:szCs w:val="24"/>
            <w:lang w:val="en-US"/>
          </w:rPr>
          <w:t>org</w:t>
        </w:r>
        <w:r w:rsidRPr="00F204C7">
          <w:rPr>
            <w:rStyle w:val="ab"/>
            <w:rFonts w:ascii="Times New Roman" w:hAnsi="Times New Roman"/>
            <w:sz w:val="24"/>
            <w:szCs w:val="24"/>
          </w:rPr>
          <w:t>/</w:t>
        </w:r>
        <w:proofErr w:type="spellStart"/>
        <w:r w:rsidRPr="002E226B">
          <w:rPr>
            <w:rStyle w:val="ab"/>
            <w:rFonts w:ascii="Times New Roman" w:hAnsi="Times New Roman"/>
            <w:sz w:val="24"/>
            <w:szCs w:val="24"/>
            <w:lang w:val="en-US"/>
          </w:rPr>
          <w:t>prepareresources</w:t>
        </w:r>
        <w:proofErr w:type="spellEnd"/>
      </w:hyperlink>
      <w:r w:rsidRPr="00F204C7">
        <w:rPr>
          <w:rFonts w:ascii="Times New Roman" w:hAnsi="Times New Roman"/>
          <w:sz w:val="24"/>
          <w:szCs w:val="24"/>
        </w:rPr>
        <w:t xml:space="preserve"> </w:t>
      </w:r>
    </w:p>
    <w:p w:rsidR="00B100B8" w:rsidRDefault="00B100B8" w:rsidP="00B100B8">
      <w:pPr>
        <w:shd w:val="clear" w:color="auto" w:fill="FFFFFF"/>
        <w:spacing w:after="300" w:line="312" w:lineRule="atLeast"/>
        <w:rPr>
          <w:rStyle w:val="FontStyle15"/>
          <w:rFonts w:ascii="Times New Roman" w:hAnsi="Times New Roman"/>
          <w:b/>
          <w:sz w:val="24"/>
          <w:szCs w:val="24"/>
        </w:rPr>
      </w:pPr>
      <w:r w:rsidRPr="003457B6">
        <w:rPr>
          <w:rStyle w:val="FontStyle15"/>
          <w:rFonts w:ascii="Times New Roman" w:hAnsi="Times New Roman"/>
          <w:sz w:val="24"/>
          <w:szCs w:val="24"/>
        </w:rPr>
        <w:t>Общее количество часов на изучение английского языка составит</w:t>
      </w:r>
      <w:r w:rsidRPr="00F3549A">
        <w:rPr>
          <w:rStyle w:val="FontStyle15"/>
          <w:rFonts w:ascii="Times New Roman" w:hAnsi="Times New Roman"/>
          <w:b/>
          <w:sz w:val="24"/>
          <w:szCs w:val="24"/>
        </w:rPr>
        <w:t xml:space="preserve"> 14</w:t>
      </w:r>
      <w:r w:rsidR="00E71B15">
        <w:rPr>
          <w:rStyle w:val="FontStyle15"/>
          <w:rFonts w:ascii="Times New Roman" w:hAnsi="Times New Roman"/>
          <w:b/>
          <w:sz w:val="24"/>
          <w:szCs w:val="24"/>
        </w:rPr>
        <w:t>2</w:t>
      </w:r>
      <w:r w:rsidRPr="00F3549A">
        <w:rPr>
          <w:rStyle w:val="FontStyle15"/>
          <w:rFonts w:ascii="Times New Roman" w:hAnsi="Times New Roman"/>
          <w:b/>
          <w:sz w:val="24"/>
          <w:szCs w:val="24"/>
        </w:rPr>
        <w:t xml:space="preserve"> часов в год, </w:t>
      </w:r>
      <w:r w:rsidRPr="003457B6">
        <w:rPr>
          <w:rStyle w:val="FontStyle15"/>
          <w:rFonts w:ascii="Times New Roman" w:hAnsi="Times New Roman"/>
          <w:sz w:val="24"/>
          <w:szCs w:val="24"/>
        </w:rPr>
        <w:t>что составляет</w:t>
      </w:r>
      <w:r w:rsidRPr="00F3549A">
        <w:rPr>
          <w:rStyle w:val="FontStyle15"/>
          <w:rFonts w:ascii="Times New Roman" w:hAnsi="Times New Roman"/>
          <w:b/>
          <w:sz w:val="24"/>
          <w:szCs w:val="24"/>
        </w:rPr>
        <w:t xml:space="preserve"> 4 академических часа в неделю.</w:t>
      </w:r>
    </w:p>
    <w:p w:rsidR="00B100B8" w:rsidRDefault="00B100B8" w:rsidP="00B100B8">
      <w:pPr>
        <w:shd w:val="clear" w:color="auto" w:fill="FFFFFF"/>
        <w:spacing w:after="300" w:line="312" w:lineRule="atLeast"/>
        <w:rPr>
          <w:rFonts w:ascii="Times New Roman" w:eastAsia="Times New Roman" w:hAnsi="Times New Roman"/>
          <w:b/>
          <w:sz w:val="28"/>
          <w:szCs w:val="28"/>
        </w:rPr>
      </w:pPr>
      <w:r w:rsidRPr="002D6F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C2AC6">
        <w:rPr>
          <w:rFonts w:ascii="Times New Roman" w:eastAsia="Times New Roman" w:hAnsi="Times New Roman"/>
          <w:b/>
          <w:sz w:val="28"/>
          <w:szCs w:val="28"/>
        </w:rPr>
        <w:t>Методическое обеспечение данной программы:</w:t>
      </w:r>
    </w:p>
    <w:p w:rsidR="00B100B8" w:rsidRPr="00C92330" w:rsidRDefault="00B100B8" w:rsidP="00B100B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92330">
        <w:rPr>
          <w:rFonts w:ascii="Times New Roman" w:eastAsia="Times New Roman" w:hAnsi="Times New Roman"/>
          <w:sz w:val="28"/>
          <w:szCs w:val="28"/>
        </w:rPr>
        <w:t>-</w:t>
      </w:r>
      <w:r w:rsidRPr="002D6F03">
        <w:rPr>
          <w:rFonts w:ascii="Times New Roman" w:eastAsia="Times New Roman" w:hAnsi="Times New Roman"/>
          <w:sz w:val="24"/>
          <w:szCs w:val="24"/>
        </w:rPr>
        <w:t>учебник</w:t>
      </w:r>
      <w:r w:rsidRPr="00C9233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Student</w:t>
      </w:r>
      <w:r w:rsidR="00E71B15" w:rsidRPr="00C92330">
        <w:rPr>
          <w:rFonts w:ascii="Times New Roman" w:eastAsia="Times New Roman" w:hAnsi="Times New Roman"/>
          <w:sz w:val="24"/>
          <w:szCs w:val="24"/>
        </w:rPr>
        <w:t>’</w:t>
      </w:r>
      <w:r w:rsidR="00E71B15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C923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Book</w:t>
      </w:r>
      <w:r w:rsidRPr="00C92330">
        <w:rPr>
          <w:rFonts w:ascii="Times New Roman" w:eastAsia="Times New Roman" w:hAnsi="Times New Roman"/>
          <w:sz w:val="24"/>
          <w:szCs w:val="24"/>
        </w:rPr>
        <w:t>);</w:t>
      </w:r>
    </w:p>
    <w:p w:rsidR="00B100B8" w:rsidRPr="00E71B15" w:rsidRDefault="00B100B8" w:rsidP="00B100B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gramStart"/>
      <w:r w:rsidRPr="002D6F03">
        <w:rPr>
          <w:rFonts w:ascii="Times New Roman" w:eastAsia="Times New Roman" w:hAnsi="Times New Roman"/>
          <w:sz w:val="24"/>
          <w:szCs w:val="24"/>
        </w:rPr>
        <w:t>рабочая</w:t>
      </w:r>
      <w:proofErr w:type="gramEnd"/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</w:rPr>
        <w:t>тетрадь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en-US"/>
        </w:rPr>
        <w:t>Work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Book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with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71B15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>udio</w:t>
      </w:r>
      <w:r w:rsidR="00E71B15">
        <w:rPr>
          <w:rFonts w:ascii="Times New Roman" w:eastAsia="Times New Roman" w:hAnsi="Times New Roman"/>
          <w:sz w:val="24"/>
          <w:szCs w:val="24"/>
          <w:lang w:val="en-US"/>
        </w:rPr>
        <w:t xml:space="preserve"> resources ONLINE</w:t>
      </w:r>
      <w:r w:rsidRPr="00E71B15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:rsidR="00B100B8" w:rsidRPr="002D6F03" w:rsidRDefault="00B100B8" w:rsidP="00B100B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gramStart"/>
      <w:r w:rsidRPr="002D6F03">
        <w:rPr>
          <w:rFonts w:ascii="Times New Roman" w:eastAsia="Times New Roman" w:hAnsi="Times New Roman"/>
          <w:sz w:val="24"/>
          <w:szCs w:val="24"/>
        </w:rPr>
        <w:t>книга</w:t>
      </w:r>
      <w:proofErr w:type="gramEnd"/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71B15">
        <w:rPr>
          <w:rFonts w:ascii="Times New Roman" w:eastAsia="Times New Roman" w:hAnsi="Times New Roman"/>
          <w:sz w:val="24"/>
          <w:szCs w:val="24"/>
        </w:rPr>
        <w:t>для</w:t>
      </w:r>
      <w:r w:rsidR="00E71B15" w:rsidRPr="00E71B1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</w:rPr>
        <w:t>учителя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(Teacher</w:t>
      </w:r>
      <w:r w:rsidR="00E71B15">
        <w:rPr>
          <w:rFonts w:ascii="Times New Roman" w:eastAsia="Times New Roman" w:hAnsi="Times New Roman"/>
          <w:sz w:val="24"/>
          <w:szCs w:val="24"/>
          <w:lang w:val="en-US"/>
        </w:rPr>
        <w:t>’s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 Book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with DVD</w:t>
      </w:r>
      <w:r w:rsidR="00E71B15">
        <w:rPr>
          <w:rFonts w:ascii="Times New Roman" w:eastAsia="Times New Roman" w:hAnsi="Times New Roman"/>
          <w:sz w:val="24"/>
          <w:szCs w:val="24"/>
          <w:lang w:val="en-US"/>
        </w:rPr>
        <w:t xml:space="preserve"> and Teacher’s Resources ONLINE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:rsidR="00B100B8" w:rsidRPr="002D6F03" w:rsidRDefault="00B100B8" w:rsidP="00B100B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gramStart"/>
      <w:r w:rsidRPr="002D6F03">
        <w:rPr>
          <w:rFonts w:ascii="Times New Roman" w:eastAsia="Times New Roman" w:hAnsi="Times New Roman"/>
          <w:sz w:val="24"/>
          <w:szCs w:val="24"/>
        </w:rPr>
        <w:t>диски</w:t>
      </w:r>
      <w:proofErr w:type="gramEnd"/>
      <w:r w:rsidRPr="002D6F03">
        <w:rPr>
          <w:rFonts w:ascii="Times New Roman" w:eastAsia="Times New Roman" w:hAnsi="Times New Roman"/>
          <w:sz w:val="24"/>
          <w:szCs w:val="24"/>
          <w:lang w:val="en-US"/>
        </w:rPr>
        <w:t xml:space="preserve"> (Class Audio CD</w:t>
      </w:r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2D6F03">
        <w:rPr>
          <w:rFonts w:ascii="Times New Roman" w:eastAsia="Times New Roman" w:hAnsi="Times New Roman"/>
          <w:sz w:val="24"/>
          <w:szCs w:val="24"/>
          <w:lang w:val="en-US"/>
        </w:rPr>
        <w:t>);</w:t>
      </w:r>
    </w:p>
    <w:p w:rsidR="00B100B8" w:rsidRPr="00AF2D62" w:rsidRDefault="00B100B8" w:rsidP="00B100B8">
      <w:pPr>
        <w:shd w:val="clear" w:color="auto" w:fill="FFFFFF"/>
        <w:spacing w:after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AF2D62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 w:rsidRPr="007A03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</w:t>
      </w:r>
      <w:r w:rsidRPr="007A03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7A03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учителей</w:t>
      </w:r>
      <w:r w:rsidRPr="007A03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Teacher’s resources </w:t>
      </w:r>
      <w:r w:rsidR="00E71B1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available </w:t>
      </w:r>
      <w:r w:rsidR="00E71B15">
        <w:rPr>
          <w:rFonts w:ascii="Times New Roman" w:eastAsia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</w:t>
      </w:r>
    </w:p>
    <w:p w:rsidR="00C1698B" w:rsidRPr="00B100B8" w:rsidRDefault="00C1698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698B" w:rsidRPr="00B100B8" w:rsidRDefault="00C1698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0B8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C1698B" w:rsidRPr="00C1698B" w:rsidRDefault="00C16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УМК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Prepare</w:t>
      </w:r>
      <w:r w:rsidRPr="008927AF">
        <w:rPr>
          <w:rFonts w:ascii="Times New Roman" w:hAnsi="Times New Roman" w:cs="Times New Roman"/>
          <w:b/>
          <w:sz w:val="28"/>
          <w:szCs w:val="28"/>
        </w:rPr>
        <w:t>! 4</w:t>
      </w:r>
      <w:r>
        <w:rPr>
          <w:rFonts w:ascii="Times New Roman" w:hAnsi="Times New Roman" w:cs="Times New Roman"/>
          <w:b/>
          <w:sz w:val="28"/>
          <w:szCs w:val="28"/>
        </w:rPr>
        <w:t xml:space="preserve">» издательства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Cambridge</w:t>
      </w:r>
      <w:r w:rsidRPr="00C169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University</w:t>
      </w:r>
      <w:r w:rsidRPr="00C169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Press</w:t>
      </w:r>
      <w:r w:rsidRPr="00C1698B">
        <w:rPr>
          <w:rFonts w:ascii="Times New Roman" w:hAnsi="Times New Roman" w:cs="Times New Roman"/>
          <w:b/>
          <w:sz w:val="28"/>
          <w:szCs w:val="28"/>
        </w:rPr>
        <w:t>, 2015</w:t>
      </w:r>
    </w:p>
    <w:tbl>
      <w:tblPr>
        <w:tblStyle w:val="a3"/>
        <w:tblW w:w="5000" w:type="pct"/>
        <w:tblLook w:val="04A0"/>
      </w:tblPr>
      <w:tblGrid>
        <w:gridCol w:w="1107"/>
        <w:gridCol w:w="1213"/>
        <w:gridCol w:w="1527"/>
        <w:gridCol w:w="1642"/>
        <w:gridCol w:w="1888"/>
        <w:gridCol w:w="1373"/>
        <w:gridCol w:w="1588"/>
        <w:gridCol w:w="1467"/>
        <w:gridCol w:w="1366"/>
        <w:gridCol w:w="1615"/>
      </w:tblGrid>
      <w:tr w:rsidR="00E57FE9" w:rsidTr="00C1698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E57FE9" w:rsidTr="00C1698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E5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Вводное занятие. Знакомство с УМК.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42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42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42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E57FE9" w:rsidP="00E5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по теме «Знакомство»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E5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Небольшой рассказ: Воспоминание о лете с использованием простых грамматических конструкций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42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426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FE9" w:rsidRPr="005234A3" w:rsidTr="00C1698B">
        <w:trPr>
          <w:trHeight w:val="24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E5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13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Невероятное приключение.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136794" w:rsidRDefault="0013679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описывающие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характер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busy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friendly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funny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kind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lazy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pleased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polite, popular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Pr="00136794" w:rsidRDefault="0013679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Отличие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 Simple and Present Continuous.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06" w:rsidRDefault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Алфавит</w:t>
            </w:r>
          </w:p>
          <w:p w:rsidR="00AB6906" w:rsidRPr="00AB6906" w:rsidRDefault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DB8" w:rsidRPr="00AE3E44" w:rsidRDefault="0013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Merrydown</w:t>
            </w:r>
            <w:proofErr w:type="spellEnd"/>
            <w:r w:rsidRPr="00AE3E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Award</w:t>
            </w:r>
            <w:r w:rsidR="005234A3" w:rsidRPr="00AE3E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34A3" w:rsidRPr="00AE3E44" w:rsidRDefault="005234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4A3" w:rsidRPr="005234A3" w:rsidRDefault="00523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Дилан и Гэби говорят о публичном выступлении.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5234A3" w:rsidRDefault="00523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себе. Личные предпочтения.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5234A3" w:rsidRDefault="00523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Описать себя.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5234A3" w:rsidRDefault="005234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4A3">
              <w:rPr>
                <w:rFonts w:ascii="Times New Roman" w:hAnsi="Times New Roman" w:cs="Times New Roman"/>
                <w:sz w:val="18"/>
                <w:szCs w:val="18"/>
              </w:rPr>
              <w:t>Пис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ьмо учителю </w:t>
            </w:r>
            <w:r w:rsidR="009B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</w:t>
            </w:r>
            <w:proofErr w:type="spellStart"/>
            <w:r w:rsidR="009B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Merrydown</w:t>
            </w:r>
            <w:proofErr w:type="spellEnd"/>
            <w:r w:rsidR="009B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Award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C1698B" w:rsidRDefault="00C169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E57FE9" w:rsidTr="00C1698B">
        <w:trPr>
          <w:trHeight w:val="234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Default="009B113D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Pr="00E57FE9" w:rsidRDefault="00E5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Pr="009B113D" w:rsidRDefault="009B1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Природный мир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Default="009B11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Географические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объекты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desert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forest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hill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island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lake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mountain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river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sea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valley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volcano</w:t>
            </w:r>
            <w:r w:rsidRPr="00AE3E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9B113D" w:rsidRDefault="009B11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113D" w:rsidRPr="009B113D" w:rsidRDefault="009B113D" w:rsidP="009B11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Дикие</w:t>
            </w:r>
            <w:r w:rsidRPr="009B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  <w:r w:rsidRPr="009B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dolphin, lion, monkey, penguin, snake, elephant</w:t>
            </w:r>
            <w:r w:rsidRPr="009B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Pr="00AB6906" w:rsidRDefault="00AB6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Статичные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имеющие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форму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believe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hope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know</w:t>
            </w:r>
            <w:r w:rsidRPr="00AB69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like, love, own, think, have, understand, belong to, hate, need, want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Default="009B113D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Отработка</w:t>
            </w:r>
            <w:r w:rsidRPr="000706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  <w:r w:rsidR="00AB690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gramStart"/>
            <w:r w:rsidR="00AB69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C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AB6906" w:rsidRPr="000706CD">
              <w:rPr>
                <w:rFonts w:ascii="Times New Roman" w:hAnsi="Times New Roman" w:cs="Times New Roman"/>
                <w:sz w:val="18"/>
                <w:szCs w:val="18"/>
              </w:rPr>
              <w:t>ð</w:t>
            </w:r>
            <w:r w:rsidRPr="000706C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AB6906" w:rsidRPr="000706CD">
              <w:rPr>
                <w:rFonts w:ascii="Times New Roman" w:hAnsi="Times New Roman" w:cs="Times New Roman"/>
                <w:sz w:val="18"/>
                <w:szCs w:val="18"/>
              </w:rPr>
              <w:t>, [ʘ]</w:t>
            </w:r>
            <w:proofErr w:type="gramEnd"/>
          </w:p>
          <w:p w:rsidR="00AE3E44" w:rsidRDefault="00AE3E44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E44" w:rsidRDefault="00AE3E44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Соединенное Королевство</w:t>
            </w:r>
          </w:p>
          <w:p w:rsidR="00AE3E44" w:rsidRDefault="00AE3E44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E44" w:rsidRPr="00AE3E44" w:rsidRDefault="00AE3E44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Фотографии животных.</w:t>
            </w:r>
          </w:p>
          <w:p w:rsidR="00461CDA" w:rsidRDefault="00461CDA" w:rsidP="00AB6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Default="00AE3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своей страны.</w:t>
            </w:r>
          </w:p>
          <w:p w:rsidR="00AE3E44" w:rsidRDefault="00AE3E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E44" w:rsidRPr="00AE3E44" w:rsidRDefault="00AE3E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</w:t>
            </w:r>
            <w:r w:rsidRPr="00AE3E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Oh</w:t>
            </w:r>
            <w:r w:rsidRPr="000706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right</w:t>
            </w:r>
            <w:r w:rsidRPr="000706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0706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0706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0706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 w:rsidRPr="000706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lucky</w:t>
            </w:r>
            <w:r w:rsidRPr="000706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Really?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Pr="00E954DA" w:rsidRDefault="00E95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о животном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83" w:rsidRDefault="00E57FE9" w:rsidP="007003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 «</w:t>
            </w:r>
            <w:r w:rsidR="00AE3E44">
              <w:rPr>
                <w:rFonts w:ascii="Times New Roman" w:hAnsi="Times New Roman" w:cs="Times New Roman"/>
                <w:sz w:val="18"/>
                <w:szCs w:val="18"/>
              </w:rPr>
              <w:t>Земля: Изменения планеты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E3E44" w:rsidRDefault="00AE3E44" w:rsidP="007003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307" w:rsidRDefault="00D71307" w:rsidP="007003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Текст:</w:t>
            </w:r>
          </w:p>
          <w:p w:rsidR="00AE3E44" w:rsidRPr="00AE3E44" w:rsidRDefault="00AE3E44" w:rsidP="007003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Гигантская панда</w:t>
            </w:r>
          </w:p>
          <w:p w:rsidR="009B113D" w:rsidRPr="00AE3E44" w:rsidRDefault="009B11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Default="009B1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FE9" w:rsidRPr="00650CD8" w:rsidTr="00C1698B">
        <w:trPr>
          <w:trHeight w:val="96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E57FE9" w:rsidRDefault="00E5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650CD8" w:rsidRDefault="00650CD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 w:rsidRPr="00650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E954DA">
              <w:rPr>
                <w:rFonts w:ascii="Times New Roman" w:hAnsi="Times New Roman" w:cs="Times New Roman"/>
                <w:sz w:val="18"/>
                <w:szCs w:val="18"/>
              </w:rPr>
              <w:t>США</w:t>
            </w:r>
            <w:r w:rsidR="00E954DA" w:rsidRPr="00650C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E954DA" w:rsidRDefault="00E954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armadillo, beaver, nickname, panther, poppy, prickly, state (region), symbol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E954DA" w:rsidRDefault="00E954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E954DA" w:rsidRDefault="00E954DA" w:rsidP="00AB6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E954DA" w:rsidRDefault="00E954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E57FE9" w:rsidRDefault="00E5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«Презентация одного из штатов США или части своей страны»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C5628F" w:rsidRDefault="00E954DA" w:rsidP="00700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названиях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штатов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США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C5628F" w:rsidRDefault="00E95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FE9" w:rsidRPr="00650CD8" w:rsidTr="00C1698B">
        <w:trPr>
          <w:trHeight w:val="96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Default="00E57FE9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Pr="00B9629A" w:rsidRDefault="00E57FE9" w:rsidP="00E5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2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Default="00E57FE9" w:rsidP="00E5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1-2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Pr="00564BA0" w:rsidRDefault="00E57FE9" w:rsidP="00E5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Pr="00564BA0" w:rsidRDefault="00E57FE9" w:rsidP="00E5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Pr="00E954DA" w:rsidRDefault="00E57FE9" w:rsidP="00AB6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Pr="00E954DA" w:rsidRDefault="00E57FE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Pr="00E954DA" w:rsidRDefault="00E57FE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Default="00E57FE9" w:rsidP="0070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E9" w:rsidRPr="00C5628F" w:rsidRDefault="00E57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54DA" w:rsidRPr="00C5628F" w:rsidRDefault="00E954DA"/>
    <w:tbl>
      <w:tblPr>
        <w:tblStyle w:val="a3"/>
        <w:tblW w:w="5000" w:type="pct"/>
        <w:tblLook w:val="04A0"/>
      </w:tblPr>
      <w:tblGrid>
        <w:gridCol w:w="1058"/>
        <w:gridCol w:w="1165"/>
        <w:gridCol w:w="1508"/>
        <w:gridCol w:w="1680"/>
        <w:gridCol w:w="1825"/>
        <w:gridCol w:w="1393"/>
        <w:gridCol w:w="1668"/>
        <w:gridCol w:w="1266"/>
        <w:gridCol w:w="1662"/>
        <w:gridCol w:w="1561"/>
      </w:tblGrid>
      <w:tr w:rsidR="004C62B9" w:rsidTr="002F5846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E954DA" w:rsidP="00676FA7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4C62B9" w:rsidRPr="007E2936" w:rsidTr="002F5846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E954DA" w:rsidRDefault="00E954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D71307" w:rsidRDefault="00D7130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A" w:rsidRPr="0048782E" w:rsidRDefault="00E954DA" w:rsidP="00676F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82E">
              <w:rPr>
                <w:rFonts w:ascii="Times New Roman" w:hAnsi="Times New Roman" w:cs="Times New Roman"/>
                <w:b/>
                <w:sz w:val="18"/>
                <w:szCs w:val="18"/>
              </w:rPr>
              <w:t>Путешествия: тогда и сейчас.</w:t>
            </w:r>
          </w:p>
          <w:p w:rsidR="00E954DA" w:rsidRDefault="00E954DA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Она любила приключения.</w:t>
            </w:r>
          </w:p>
          <w:p w:rsidR="00E954DA" w:rsidRDefault="00E954DA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54DA" w:rsidRPr="00E954DA" w:rsidRDefault="003062D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Чем могу Вам помочь?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A" w:rsidRDefault="003062D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Путешествие</w:t>
            </w:r>
            <w:r w:rsidRPr="00306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adventure,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aeroplanes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engines, flight, passengers, fuel, pilot, radio</w:t>
            </w:r>
          </w:p>
          <w:p w:rsidR="003062DC" w:rsidRDefault="003062D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62DC" w:rsidRDefault="003062D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Отдых</w:t>
            </w:r>
            <w:r w:rsidRPr="00306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guest, luggage, map, on holiday, receptionist, suitcase, tourist, visitor</w:t>
            </w:r>
          </w:p>
          <w:p w:rsidR="003062DC" w:rsidRDefault="003062D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62DC" w:rsidRPr="003062DC" w:rsidRDefault="003062D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can see…, I think that…, I don’t think that…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A" w:rsidRPr="003062DC" w:rsidRDefault="003062D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Past Simple with regular and irregular verbs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CD" w:rsidRDefault="007E293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слов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непроизноси</w:t>
            </w:r>
            <w:proofErr w:type="spellEnd"/>
            <w:r w:rsidR="000706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954DA" w:rsidRDefault="007E293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6CD">
              <w:rPr>
                <w:rFonts w:ascii="Times New Roman" w:hAnsi="Times New Roman" w:cs="Times New Roman"/>
                <w:sz w:val="18"/>
                <w:szCs w:val="18"/>
              </w:rPr>
              <w:t>звуками</w:t>
            </w:r>
          </w:p>
          <w:p w:rsidR="000706CD" w:rsidRDefault="000706CD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CD" w:rsidRPr="007E2936" w:rsidRDefault="000706CD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стойки регистрации в отеле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A" w:rsidRDefault="000706CD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Запрос туристической информации </w:t>
            </w:r>
          </w:p>
          <w:p w:rsidR="000706CD" w:rsidRDefault="000706CD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CD" w:rsidRDefault="000706CD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о поездке, которую вы хотели бы предпринять</w:t>
            </w:r>
          </w:p>
          <w:p w:rsidR="000706CD" w:rsidRDefault="000706CD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6CD" w:rsidRPr="000706CD" w:rsidRDefault="000706CD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 talking! By the way; It’s the best way to…; Have a good day! Excuse 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A" w:rsidRPr="000706CD" w:rsidRDefault="000706CD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Заметка об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Амелии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Эрхарт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Фреде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Нунан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07" w:rsidRDefault="00D71307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Текст:</w:t>
            </w:r>
          </w:p>
          <w:p w:rsidR="00E954DA" w:rsidRDefault="007E293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Эрхарт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первая женщина-пилот, которая перелетела Атлантический океан.</w:t>
            </w:r>
          </w:p>
          <w:p w:rsidR="007E2936" w:rsidRDefault="007E293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93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Туристическая информация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E2936">
              <w:rPr>
                <w:rFonts w:ascii="Times New Roman" w:hAnsi="Times New Roman" w:cs="Times New Roman"/>
                <w:sz w:val="18"/>
                <w:szCs w:val="18"/>
              </w:rPr>
              <w:t>остопримеча</w:t>
            </w:r>
            <w:proofErr w:type="spellEnd"/>
          </w:p>
          <w:p w:rsidR="007E2936" w:rsidRPr="007E2936" w:rsidRDefault="007E2936" w:rsidP="002F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тельност</w:t>
            </w:r>
            <w:r w:rsidR="002F5846"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Москвы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B" w:rsidRDefault="00C1698B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2</w:t>
            </w:r>
          </w:p>
          <w:p w:rsidR="00C1698B" w:rsidRDefault="00C1698B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954DA" w:rsidRPr="007E2936" w:rsidRDefault="000706CD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«Приключения»</w:t>
            </w:r>
          </w:p>
        </w:tc>
      </w:tr>
      <w:tr w:rsidR="004C62B9" w:rsidRPr="00181925" w:rsidTr="002F5846">
        <w:trPr>
          <w:trHeight w:val="248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3062DC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954D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D7130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48782E" w:rsidRDefault="0048782E" w:rsidP="00676F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82E">
              <w:rPr>
                <w:rFonts w:ascii="Times New Roman" w:hAnsi="Times New Roman" w:cs="Times New Roman"/>
                <w:b/>
                <w:sz w:val="18"/>
                <w:szCs w:val="18"/>
              </w:rPr>
              <w:t>Мой дом</w:t>
            </w:r>
            <w:r w:rsidR="00E954DA" w:rsidRPr="004878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48782E" w:rsidRDefault="0048782E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остановились в квартире.</w:t>
            </w:r>
          </w:p>
          <w:p w:rsidR="0048782E" w:rsidRDefault="0048782E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82E" w:rsidRDefault="0048782E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бывает двух одинаковых домов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48782E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487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487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описания</w:t>
            </w:r>
            <w:r w:rsidRPr="00487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отпуска</w:t>
            </w:r>
            <w:r w:rsidRPr="00487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apartment</w:t>
            </w:r>
            <w:r w:rsidRPr="00487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beach, electricity, market, sand, sink, storm, suitcase, supper, surfboard</w:t>
            </w:r>
          </w:p>
          <w:p w:rsidR="0048782E" w:rsidRDefault="0048782E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8782E" w:rsidRDefault="0048782E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can see…</w:t>
            </w:r>
          </w:p>
          <w:p w:rsidR="0048782E" w:rsidRDefault="0048782E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Perhaps…</w:t>
            </w:r>
          </w:p>
          <w:p w:rsidR="0048782E" w:rsidRDefault="0048782E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8782E" w:rsidRPr="0048782E" w:rsidRDefault="0048782E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  <w:r w:rsidRPr="00487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домов</w:t>
            </w:r>
            <w:r w:rsidRPr="00487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attractive, boat, cave, cold, dark, light, lorry, made of (wood), pretty, unusual, useful, warm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A" w:rsidRPr="00136794" w:rsidRDefault="00E954DA" w:rsidP="004878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Отличие</w:t>
            </w:r>
            <w:r w:rsidRPr="0013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487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 and P</w:t>
            </w:r>
            <w:r w:rsidR="004878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Continuous.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C176B5" w:rsidRDefault="00C176B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звуков </w:t>
            </w:r>
            <w:r w:rsidRPr="00C176B5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176B5">
              <w:rPr>
                <w:rFonts w:ascii="Times New Roman" w:hAnsi="Times New Roman" w:cs="Times New Roman"/>
                <w:sz w:val="18"/>
                <w:szCs w:val="18"/>
              </w:rPr>
              <w:t xml:space="preserve">:]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6B5">
              <w:rPr>
                <w:rFonts w:ascii="Times New Roman" w:hAnsi="Times New Roman" w:cs="Times New Roman"/>
                <w:sz w:val="18"/>
                <w:szCs w:val="18"/>
              </w:rPr>
              <w:t>[ɪ]</w:t>
            </w:r>
            <w:proofErr w:type="gramEnd"/>
          </w:p>
          <w:p w:rsidR="00E954DA" w:rsidRPr="00AB6906" w:rsidRDefault="00E954DA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54DA" w:rsidRDefault="00C176B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Шесть коротких диалогов</w:t>
            </w:r>
          </w:p>
          <w:p w:rsidR="00C176B5" w:rsidRDefault="00C176B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погоде, еде, о покупке солнечных очков, </w:t>
            </w:r>
            <w:r w:rsidR="00181925">
              <w:rPr>
                <w:rFonts w:ascii="Times New Roman" w:hAnsi="Times New Roman" w:cs="Times New Roman"/>
                <w:sz w:val="18"/>
                <w:szCs w:val="18"/>
              </w:rPr>
              <w:t>о покраске спальни,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местонахожде</w:t>
            </w:r>
            <w:proofErr w:type="spellEnd"/>
          </w:p>
          <w:p w:rsidR="00C176B5" w:rsidRPr="00C176B5" w:rsidRDefault="00C176B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дома, о прошедшем пикнике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25" w:rsidRDefault="0018192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каком необычном доме вы хотели бы жить.</w:t>
            </w:r>
          </w:p>
          <w:p w:rsidR="00181925" w:rsidRPr="00181925" w:rsidRDefault="0018192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54DA" w:rsidRPr="00181925" w:rsidRDefault="00181925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Get talking! I don’t agree. I’m sorry. That’s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right!Excuse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25" w:rsidRPr="00E3098E" w:rsidRDefault="0018192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30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30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81925" w:rsidRPr="00181925" w:rsidRDefault="0018192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54DA" w:rsidRPr="00E3098E" w:rsidRDefault="0018192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дома.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текстом: «</w:t>
            </w:r>
            <w:r w:rsidR="00A80F03">
              <w:rPr>
                <w:rFonts w:ascii="Times New Roman" w:hAnsi="Times New Roman" w:cs="Times New Roman"/>
                <w:sz w:val="18"/>
                <w:szCs w:val="18"/>
              </w:rPr>
              <w:t>Самый худший отпуск!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80F03" w:rsidRDefault="00A80F03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Текст:</w:t>
            </w:r>
          </w:p>
          <w:p w:rsidR="00A80F03" w:rsidRPr="00E3098E" w:rsidRDefault="00A80F03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Необычный дом!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A80F03" w:rsidRDefault="00A80F03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«Виды домов»</w:t>
            </w:r>
          </w:p>
        </w:tc>
      </w:tr>
      <w:tr w:rsidR="004C62B9" w:rsidRPr="00181925" w:rsidTr="002F5846">
        <w:trPr>
          <w:trHeight w:val="98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3" w:rsidRDefault="00A80F03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3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3" w:rsidRPr="00A80F03" w:rsidRDefault="00A80F03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F03">
              <w:rPr>
                <w:rFonts w:ascii="Times New Roman" w:hAnsi="Times New Roman" w:cs="Times New Roman"/>
                <w:sz w:val="18"/>
                <w:szCs w:val="18"/>
              </w:rPr>
              <w:t>География. Реки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3" w:rsidRPr="00A80F03" w:rsidRDefault="00A80F03" w:rsidP="00A80F0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Amazon, Nile, Volga,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Yangtse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03" w:rsidRDefault="00A80F03" w:rsidP="004878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3" w:rsidRDefault="00A80F03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3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двух реках в своей стране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3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реках»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3" w:rsidRDefault="00A80F03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Текст о реках. </w:t>
            </w:r>
          </w:p>
          <w:p w:rsidR="00A80F03" w:rsidRDefault="00A80F03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F03" w:rsidRPr="00A80F03" w:rsidRDefault="00A80F03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Темза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3" w:rsidRDefault="00A80F03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9" w:rsidRPr="00181925" w:rsidTr="002F5846">
        <w:trPr>
          <w:trHeight w:val="98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8E" w:rsidRDefault="00E3098E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8E" w:rsidRDefault="00E3098E" w:rsidP="00676FA7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8E" w:rsidRDefault="00E3098E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8E" w:rsidRDefault="00E3098E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8E" w:rsidRDefault="00E3098E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8E" w:rsidRDefault="00E3098E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8E" w:rsidRDefault="00E3098E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8E" w:rsidRDefault="00E3098E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8E" w:rsidRDefault="00E3098E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8E" w:rsidRDefault="00E3098E" w:rsidP="00676FA7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4C62B9" w:rsidRPr="00181925" w:rsidTr="002F5846">
        <w:trPr>
          <w:trHeight w:val="98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B9629A" w:rsidRDefault="002F5846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2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4C62B9" w:rsidRDefault="002F5846" w:rsidP="004C62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по разделам </w:t>
            </w:r>
            <w:r w:rsidR="004C62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62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564BA0" w:rsidRDefault="002F5846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46" w:rsidRPr="00564BA0" w:rsidRDefault="002F5846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9" w:rsidRPr="00181925" w:rsidTr="002F5846">
        <w:trPr>
          <w:trHeight w:val="98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A80F03" w:rsidRDefault="002F5846" w:rsidP="00A80F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Units 1-4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A80F0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46" w:rsidRDefault="002F5846" w:rsidP="004878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9" w:rsidRPr="00E3098E" w:rsidTr="002F5846">
        <w:trPr>
          <w:trHeight w:val="98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A80F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F03">
              <w:rPr>
                <w:rFonts w:ascii="Times New Roman" w:hAnsi="Times New Roman" w:cs="Times New Roman"/>
                <w:b/>
                <w:sz w:val="18"/>
                <w:szCs w:val="18"/>
              </w:rPr>
              <w:t>Школа.</w:t>
            </w:r>
          </w:p>
          <w:p w:rsidR="002F5846" w:rsidRDefault="002F5846" w:rsidP="00A80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Выбирайте предмет тщательно.</w:t>
            </w:r>
          </w:p>
          <w:p w:rsidR="002F5846" w:rsidRDefault="002F5846" w:rsidP="00A80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846" w:rsidRPr="00843976" w:rsidRDefault="002F5846" w:rsidP="00A80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 обучение.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843976" w:rsidRDefault="002F5846" w:rsidP="00A80F0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Школьные</w:t>
            </w:r>
            <w:r w:rsidRPr="00843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  <w:r w:rsidRPr="00843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43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принадлежности</w:t>
            </w:r>
            <w:r w:rsidRPr="00843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</w:t>
            </w:r>
            <w:r w:rsidRPr="00843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biology</w:t>
            </w:r>
            <w:r w:rsidRPr="00843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chemistry</w:t>
            </w:r>
            <w:r w:rsidRPr="00843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classroom</w:t>
            </w:r>
            <w:r w:rsidRPr="00843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dictionary, diploma, music, paper, physics, sport, uniform, fail an exam, pass an exam, take an exam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46" w:rsidRPr="00E3098E" w:rsidRDefault="002F5846" w:rsidP="00487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Наречия в сравнительной и превосходной степени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B42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слова (ударение на разные слоги)</w:t>
            </w:r>
          </w:p>
          <w:p w:rsidR="002F5846" w:rsidRDefault="002F5846" w:rsidP="00B42C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846" w:rsidRPr="00E3098E" w:rsidRDefault="002F5846" w:rsidP="00B42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Дилан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отрабатывает свою речь.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о вашей школе.</w:t>
            </w:r>
          </w:p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846" w:rsidRPr="00E3098E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Опишите свою идеальную школу.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5846" w:rsidRPr="00B42CCD" w:rsidRDefault="002F5846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Советы о том, как хорошо выступить</w:t>
            </w:r>
          </w:p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846" w:rsidRPr="00E3098E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Оливера: </w:t>
            </w:r>
            <w:r w:rsidR="002F5846">
              <w:rPr>
                <w:rFonts w:ascii="Times New Roman" w:hAnsi="Times New Roman" w:cs="Times New Roman"/>
                <w:sz w:val="18"/>
                <w:szCs w:val="18"/>
              </w:rPr>
              <w:t>Домашнее обучение – это круто.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E3098E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«Школьные предметы»</w:t>
            </w:r>
          </w:p>
        </w:tc>
      </w:tr>
      <w:tr w:rsidR="004C62B9" w:rsidRPr="009E0DAC" w:rsidTr="002F5846">
        <w:trPr>
          <w:trHeight w:val="98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B42CCD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A80F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Это очень срочно. </w:t>
            </w:r>
          </w:p>
          <w:p w:rsidR="002F5846" w:rsidRDefault="002F5846" w:rsidP="00A80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Это – вещи моего друга.</w:t>
            </w:r>
          </w:p>
          <w:p w:rsidR="002F5846" w:rsidRDefault="002F5846" w:rsidP="00A80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846" w:rsidRPr="007929BC" w:rsidRDefault="002F5846" w:rsidP="00A80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нашел несколько изумительных серебряных украшений.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A80F0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Вещи</w:t>
            </w:r>
            <w:r w:rsidRPr="007929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bottle, bowl, cup, envelope, jumper, necklace, ring, shoes</w:t>
            </w:r>
          </w:p>
          <w:p w:rsidR="002F5846" w:rsidRDefault="002F5846" w:rsidP="00A80F0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F5846" w:rsidRPr="007929BC" w:rsidRDefault="002F5846" w:rsidP="00A80F0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Сырьё</w:t>
            </w:r>
            <w:r w:rsidRPr="007929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glass, gold, leather, paper, plastic, silver, wood, wool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46" w:rsidRPr="006A0C42" w:rsidRDefault="002F5846" w:rsidP="00487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Притяжательные местоимения в абсолютной форме</w:t>
            </w:r>
          </w:p>
          <w:p w:rsidR="002F5846" w:rsidRPr="006A0C42" w:rsidRDefault="002F5846" w:rsidP="004878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846" w:rsidRPr="00CF1059" w:rsidRDefault="002F5846" w:rsidP="00487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прилагательных в предложении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B42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Слабые формы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9E0D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5846" w:rsidRDefault="002F5846" w:rsidP="00B42C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846" w:rsidRPr="009E0DAC" w:rsidRDefault="002F5846" w:rsidP="00B42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ищет что-нибудь для занятий по рисованию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о вещах, которые принадлежат членам вашей семьи</w:t>
            </w:r>
          </w:p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 talking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Actually, it’s…</w:t>
            </w:r>
          </w:p>
          <w:p w:rsidR="002F5846" w:rsidRPr="007C24D1" w:rsidRDefault="002F5846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think it’s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CF1059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Заметка о вещах, которые принадлежат вашей семье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Текст:</w:t>
            </w:r>
          </w:p>
          <w:p w:rsidR="002F5846" w:rsidRPr="009E0DAC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Стаффордширское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сокровище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BE436E" w:rsidRDefault="00BE436E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Round-Up 2</w:t>
            </w:r>
          </w:p>
        </w:tc>
      </w:tr>
      <w:tr w:rsidR="004C62B9" w:rsidRPr="009E0DAC" w:rsidTr="002F5846">
        <w:trPr>
          <w:trHeight w:val="98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A80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Культура.</w:t>
            </w:r>
          </w:p>
          <w:p w:rsidR="002F5846" w:rsidRPr="006C5C17" w:rsidRDefault="002F5846" w:rsidP="00A80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C17">
              <w:rPr>
                <w:rFonts w:ascii="Times New Roman" w:hAnsi="Times New Roman" w:cs="Times New Roman"/>
                <w:sz w:val="18"/>
                <w:szCs w:val="18"/>
              </w:rPr>
              <w:t>Средняя школа в Великобритании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4C62B9" w:rsidRDefault="004C62B9" w:rsidP="00A80F0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 cultures, school lunches, after-school clubs, special days, concerts, school trips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46" w:rsidRPr="004C62B9" w:rsidRDefault="002F5846" w:rsidP="004878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4C62B9" w:rsidP="00B42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Интервью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Алиши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Woodedge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School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Обсуждение системы образования в России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Великобритани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Проект: «Создание сайта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шолы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среднего образования в Великобритан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Уэ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льсе.</w:t>
            </w:r>
          </w:p>
          <w:p w:rsidR="002F5846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846" w:rsidRPr="006C5C17" w:rsidRDefault="002F5846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Woodedge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School website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46" w:rsidRPr="009E0DAC" w:rsidRDefault="002F5846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5C17" w:rsidRDefault="006C5C17">
      <w:pPr>
        <w:rPr>
          <w:lang w:val="en-US"/>
        </w:rPr>
      </w:pPr>
    </w:p>
    <w:tbl>
      <w:tblPr>
        <w:tblStyle w:val="a3"/>
        <w:tblW w:w="5000" w:type="pct"/>
        <w:tblLook w:val="04A0"/>
      </w:tblPr>
      <w:tblGrid>
        <w:gridCol w:w="1022"/>
        <w:gridCol w:w="1130"/>
        <w:gridCol w:w="1473"/>
        <w:gridCol w:w="1644"/>
        <w:gridCol w:w="1792"/>
        <w:gridCol w:w="1467"/>
        <w:gridCol w:w="1635"/>
        <w:gridCol w:w="1385"/>
        <w:gridCol w:w="1709"/>
        <w:gridCol w:w="1529"/>
      </w:tblGrid>
      <w:tr w:rsidR="006C5C17" w:rsidTr="0043658F">
        <w:trPr>
          <w:trHeight w:val="98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7" w:rsidRDefault="006C5C1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7" w:rsidRDefault="006C5C17" w:rsidP="00676FA7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7" w:rsidRDefault="006C5C1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7" w:rsidRDefault="006C5C1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17" w:rsidRDefault="006C5C1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7" w:rsidRDefault="006C5C1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7" w:rsidRDefault="006C5C1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7" w:rsidRDefault="006C5C1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7" w:rsidRDefault="006C5C1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17" w:rsidRDefault="006C5C17" w:rsidP="00676FA7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4C62B9" w:rsidTr="0043658F">
        <w:trPr>
          <w:trHeight w:val="98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B9629A" w:rsidRDefault="004C62B9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2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4C62B9" w:rsidRDefault="004C62B9" w:rsidP="004C62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по разделам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564BA0" w:rsidRDefault="004C62B9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B9" w:rsidRPr="00564BA0" w:rsidRDefault="004C62B9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7C2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9" w:rsidTr="0043658F">
        <w:trPr>
          <w:trHeight w:val="98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4C62B9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D6B">
              <w:rPr>
                <w:rFonts w:ascii="Times New Roman" w:hAnsi="Times New Roman" w:cs="Times New Roman"/>
                <w:b/>
                <w:sz w:val="18"/>
                <w:szCs w:val="18"/>
              </w:rPr>
              <w:t>Путешествие и отпуск.</w:t>
            </w:r>
          </w:p>
          <w:p w:rsidR="004C62B9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4FE">
              <w:rPr>
                <w:rFonts w:ascii="Times New Roman" w:hAnsi="Times New Roman" w:cs="Times New Roman"/>
                <w:sz w:val="18"/>
                <w:szCs w:val="18"/>
              </w:rPr>
              <w:t xml:space="preserve">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пойдем в горы на следующей неделе.</w:t>
            </w:r>
          </w:p>
          <w:p w:rsidR="004C62B9" w:rsidRPr="007274FE" w:rsidRDefault="004C62B9" w:rsidP="00727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предпочел бы побывать в Арктике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7C24D1" w:rsidRDefault="004C62B9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  <w:r w:rsidRPr="007C24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7C24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r w:rsidRPr="007C24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отпуска</w:t>
            </w:r>
            <w:r w:rsidRPr="007C24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climbing</w:t>
            </w:r>
            <w:r w:rsidRPr="007C24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hiking</w:t>
            </w:r>
            <w:r w:rsidRPr="007C24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mountain biking, zip wiring</w:t>
            </w:r>
          </w:p>
          <w:p w:rsidR="004C62B9" w:rsidRPr="007C24D1" w:rsidRDefault="004C62B9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Pr="007C24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 boat, on foot, by helicopter, by motorbike, by scooter, by ship, by tram, by underground</w:t>
            </w:r>
          </w:p>
          <w:p w:rsidR="004C62B9" w:rsidRPr="007274FE" w:rsidRDefault="004C62B9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 back, get lost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B9" w:rsidRPr="007C24D1" w:rsidRDefault="004C62B9" w:rsidP="005D6D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7C2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7C2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выражения будущего действия.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7C24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Отработка слов, одинаковых по звучанию</w:t>
            </w:r>
          </w:p>
          <w:p w:rsidR="004C62B9" w:rsidRDefault="004C62B9" w:rsidP="007C2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2B9" w:rsidRDefault="004C62B9" w:rsidP="007C24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Отпуск с приключениями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Идеальная неделя приключений</w:t>
            </w:r>
          </w:p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Планы на выходные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43658F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Необычный отпуск</w:t>
            </w:r>
            <w:r w:rsidR="0043658F" w:rsidRPr="0043658F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 w:rsidR="0043658F">
              <w:rPr>
                <w:rFonts w:ascii="Times New Roman" w:hAnsi="Times New Roman" w:cs="Times New Roman"/>
                <w:sz w:val="18"/>
                <w:szCs w:val="18"/>
              </w:rPr>
              <w:t>Информация о фильмах «Приключенческое кино»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4C62B9" w:rsidRPr="005D6D97" w:rsidTr="0043658F">
        <w:trPr>
          <w:trHeight w:val="98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7274FE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43658F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2">
              <w:rPr>
                <w:rFonts w:ascii="Times New Roman" w:hAnsi="Times New Roman" w:cs="Times New Roman"/>
                <w:b/>
                <w:sz w:val="18"/>
                <w:szCs w:val="18"/>
              </w:rPr>
              <w:t>Жизнь в будущем.</w:t>
            </w:r>
          </w:p>
          <w:p w:rsidR="004C62B9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Изменятся ли дома через двадцать лет?</w:t>
            </w:r>
          </w:p>
          <w:p w:rsidR="004C62B9" w:rsidRPr="006A0C42" w:rsidRDefault="004C62B9" w:rsidP="006A0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мы будем писать?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  <w:r w:rsidRPr="00AE1B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1B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техника</w:t>
            </w:r>
            <w:r w:rsidRPr="00AE1B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chair</w:t>
            </w:r>
            <w:r w:rsidRPr="00AE1B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cupboard</w:t>
            </w:r>
            <w:r w:rsidRPr="00AE1B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fridge</w:t>
            </w:r>
            <w:r w:rsidRPr="00AE1B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lamp, sink, sofa, washing machine</w:t>
            </w:r>
          </w:p>
          <w:p w:rsidR="004C62B9" w:rsidRPr="005D6D97" w:rsidRDefault="004C62B9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5D6D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D6D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двойным</w:t>
            </w:r>
            <w:r w:rsidRPr="005D6D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значением</w:t>
            </w:r>
            <w:r w:rsidRPr="005D6D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5D6D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kind</w:t>
            </w:r>
            <w:r w:rsidRPr="005D6D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letter, picture, ring, watch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B9" w:rsidRPr="005D6D97" w:rsidRDefault="004C62B9" w:rsidP="005D6D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будущего действия с помощью глагола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will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Will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2B9" w:rsidRPr="005D6D97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 будущего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Давать прогноз будущим событиям</w:t>
            </w:r>
          </w:p>
          <w:p w:rsidR="004C62B9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2B9" w:rsidRPr="00C5628F" w:rsidRDefault="004C62B9" w:rsidP="005D6D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Get talking!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something like that… Why not? First of all. Finally.</w:t>
            </w:r>
          </w:p>
          <w:p w:rsidR="004C62B9" w:rsidRPr="00C5628F" w:rsidRDefault="004C62B9" w:rsidP="005D6D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C62B9" w:rsidRPr="00650CD8" w:rsidRDefault="004C62B9" w:rsidP="005D6D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too, also as well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650CD8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 для капсулы времени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текстом: </w:t>
            </w:r>
            <w:r w:rsidR="004C62B9"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="004C62B9" w:rsidRPr="00436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2B9">
              <w:rPr>
                <w:rFonts w:ascii="Times New Roman" w:hAnsi="Times New Roman" w:cs="Times New Roman"/>
                <w:sz w:val="18"/>
                <w:szCs w:val="18"/>
              </w:rPr>
              <w:t>удивительные</w:t>
            </w:r>
            <w:r w:rsidR="004C62B9" w:rsidRPr="00436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2B9">
              <w:rPr>
                <w:rFonts w:ascii="Times New Roman" w:hAnsi="Times New Roman" w:cs="Times New Roman"/>
                <w:sz w:val="18"/>
                <w:szCs w:val="18"/>
              </w:rPr>
              <w:t>капсулы</w:t>
            </w:r>
            <w:r w:rsidR="004C62B9" w:rsidRPr="00436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2B9">
              <w:rPr>
                <w:rFonts w:ascii="Times New Roman" w:hAnsi="Times New Roman" w:cs="Times New Roman"/>
                <w:sz w:val="18"/>
                <w:szCs w:val="18"/>
              </w:rPr>
              <w:t>времени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AE1B9C" w:rsidRDefault="00C1698B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AE1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AE1B9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C1698B" w:rsidRPr="00AE1B9C" w:rsidRDefault="00C1698B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2B9" w:rsidRPr="00650CD8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Видео: «Капсула времени»</w:t>
            </w:r>
          </w:p>
        </w:tc>
      </w:tr>
      <w:tr w:rsidR="004C62B9" w:rsidRPr="009E3D56" w:rsidTr="0043658F">
        <w:trPr>
          <w:trHeight w:val="98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4C62B9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9E3D56" w:rsidRDefault="004C62B9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D56">
              <w:rPr>
                <w:rFonts w:ascii="Times New Roman" w:hAnsi="Times New Roman" w:cs="Times New Roman"/>
                <w:sz w:val="18"/>
                <w:szCs w:val="18"/>
              </w:rPr>
              <w:t>Наука.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Появление и исчезновение звезд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9E3D56" w:rsidRDefault="004C62B9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explosion, galaxy, gravity, moon, planet, space, star, universe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B9" w:rsidRPr="009E3D56" w:rsidRDefault="004C62B9" w:rsidP="005D6D9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9E3D56" w:rsidRDefault="004C62B9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 по теме «Звезды»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«Исследование черных дыр»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9E3D56" w:rsidRDefault="004C62B9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Появление и исчезновение звезд.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B9" w:rsidRPr="009E3D56" w:rsidRDefault="004C62B9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658F" w:rsidRPr="009E3D56" w:rsidTr="0043658F">
        <w:trPr>
          <w:trHeight w:val="98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43658F" w:rsidRDefault="0043658F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43658F" w:rsidRDefault="0043658F" w:rsidP="004365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7-8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564BA0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8F" w:rsidRPr="00564BA0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E3D56" w:rsidRDefault="0043658F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E3D56" w:rsidRDefault="0043658F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E3D56" w:rsidRPr="0043658F" w:rsidRDefault="009E3D56"/>
    <w:tbl>
      <w:tblPr>
        <w:tblStyle w:val="a3"/>
        <w:tblW w:w="5000" w:type="pct"/>
        <w:tblLook w:val="04A0"/>
      </w:tblPr>
      <w:tblGrid>
        <w:gridCol w:w="995"/>
        <w:gridCol w:w="1101"/>
        <w:gridCol w:w="1538"/>
        <w:gridCol w:w="1615"/>
        <w:gridCol w:w="1760"/>
        <w:gridCol w:w="1642"/>
        <w:gridCol w:w="1603"/>
        <w:gridCol w:w="1385"/>
        <w:gridCol w:w="1683"/>
        <w:gridCol w:w="1464"/>
      </w:tblGrid>
      <w:tr w:rsidR="00957FE1" w:rsidTr="00F2640C">
        <w:trPr>
          <w:trHeight w:val="9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A3" w:rsidRDefault="00E919A3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A3" w:rsidRDefault="00E919A3" w:rsidP="00676FA7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A3" w:rsidRDefault="00E919A3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A3" w:rsidRDefault="00E919A3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A3" w:rsidRDefault="00E919A3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A3" w:rsidRDefault="00E919A3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A3" w:rsidRDefault="00E919A3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A3" w:rsidRDefault="00E919A3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A3" w:rsidRDefault="00E919A3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A3" w:rsidRDefault="00E919A3" w:rsidP="00676FA7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43658F" w:rsidRPr="00AB1907" w:rsidTr="00F2640C">
        <w:trPr>
          <w:trHeight w:val="9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E3D56" w:rsidRDefault="0043658F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43658F" w:rsidRDefault="0043658F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E3D56" w:rsidRDefault="0043658F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Units 5-8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55B5A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58F" w:rsidRPr="00AB1907" w:rsidTr="00F2640C">
        <w:trPr>
          <w:trHeight w:val="9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95BD0" w:rsidRDefault="0043658F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2F2BD5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D5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полугодовому тестированию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изученных лексических единиц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8F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употребления изученных грамматических конструкций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D1DEA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основных правил написания письма.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58F" w:rsidRPr="00AB1907" w:rsidTr="00F2640C">
        <w:trPr>
          <w:trHeight w:val="78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43658F" w:rsidRDefault="0043658F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95BD0" w:rsidRDefault="0043658F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2F2BD5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BD5">
              <w:rPr>
                <w:rFonts w:ascii="Times New Roman" w:hAnsi="Times New Roman" w:cs="Times New Roman"/>
                <w:sz w:val="18"/>
                <w:szCs w:val="18"/>
              </w:rPr>
              <w:t>Полугодовое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тестирование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55B5A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58F" w:rsidRPr="00AB1907" w:rsidTr="00F2640C">
        <w:trPr>
          <w:trHeight w:val="63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43658F" w:rsidRDefault="0043658F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2F2BD5" w:rsidRDefault="0043658F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Pr="00955B5A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F" w:rsidRDefault="0043658F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DF1" w:rsidRPr="00AB1907" w:rsidTr="00F2640C">
        <w:trPr>
          <w:trHeight w:val="75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Праздник «Счастливого Рождества»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955B5A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DF1" w:rsidRPr="00AB1907" w:rsidTr="00F2640C">
        <w:trPr>
          <w:trHeight w:val="9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F2640C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Спорт и игры. </w:t>
            </w:r>
          </w:p>
          <w:p w:rsidR="00275DF1" w:rsidRDefault="00275DF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Они должны сделать это за три месяца.</w:t>
            </w:r>
          </w:p>
          <w:p w:rsidR="00275DF1" w:rsidRPr="00005CC1" w:rsidRDefault="00275DF1" w:rsidP="00005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Действительно ли это спорт?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C5628F" w:rsidRDefault="00275DF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19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  <w:r w:rsidRPr="00AB19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Pr="00AB19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badminton, chess, climbing, cricket, dance classes, diving, fishing, fitness classes, golf, karate, puzzles, skateboarding, skiing, video games</w:t>
            </w:r>
          </w:p>
          <w:p w:rsidR="00275DF1" w:rsidRPr="00AB1907" w:rsidRDefault="00275DF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Pr="00AB19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board game, card game, chess set, gold medal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F1" w:rsidRPr="00AB1907" w:rsidRDefault="00275DF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Модальные</w:t>
            </w:r>
            <w:r w:rsidRPr="004E19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4E19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 / mustn’t, have to / don’t have to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mustn</w:t>
            </w:r>
            <w:proofErr w:type="spellEnd"/>
            <w:r w:rsidRPr="00C5628F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Телефонный разговор насчет занятий по танцам</w:t>
            </w:r>
          </w:p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DF1" w:rsidRPr="00955B5A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интеллектуальных игр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955B5A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Выражение согласия, несогласия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955B5A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4E19BD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Интеллектуальный спорт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  <w:p w:rsidR="00C1698B" w:rsidRDefault="00C1698B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75DF1" w:rsidRPr="009C0023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Видео: «Игры»</w:t>
            </w:r>
          </w:p>
        </w:tc>
      </w:tr>
      <w:tr w:rsidR="00275DF1" w:rsidRPr="009C0023" w:rsidTr="00F2640C">
        <w:trPr>
          <w:trHeight w:val="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957FE1" w:rsidRDefault="00275DF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F2640C" w:rsidRDefault="00F2640C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FE1">
              <w:rPr>
                <w:rFonts w:ascii="Times New Roman" w:hAnsi="Times New Roman" w:cs="Times New Roman"/>
                <w:b/>
                <w:sz w:val="18"/>
                <w:szCs w:val="18"/>
              </w:rPr>
              <w:t>Полезные сайты.</w:t>
            </w:r>
          </w:p>
          <w:p w:rsidR="00275DF1" w:rsidRPr="00957FE1" w:rsidRDefault="00275DF1" w:rsidP="00647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Проблемы,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957FE1" w:rsidRDefault="00275DF1" w:rsidP="00275D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Роли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людей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guest, old friend, neighbor, close </w:t>
            </w:r>
          </w:p>
          <w:p w:rsidR="00275DF1" w:rsidRPr="00957FE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F1" w:rsidRPr="009C0023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герундия </w:t>
            </w:r>
            <w:r w:rsidRPr="009C002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  <w:r w:rsidRPr="009C00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</w:t>
            </w:r>
            <w:r w:rsidRPr="009C002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инфинитива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слов с буквосочетанием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gh</w:t>
            </w:r>
            <w:proofErr w:type="spellEnd"/>
          </w:p>
          <w:p w:rsidR="00275DF1" w:rsidRPr="009C0023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Советы по проблемным вопросам</w:t>
            </w:r>
          </w:p>
          <w:p w:rsidR="00275DF1" w:rsidRPr="00275DF1" w:rsidRDefault="00275DF1" w:rsidP="00275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9C0023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сайта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 подростков</w:t>
            </w:r>
          </w:p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DF1" w:rsidRPr="009C0023" w:rsidRDefault="00275DF1" w:rsidP="00275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C1698B" w:rsidRDefault="00C1698B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275DF1" w:rsidRPr="009C0023" w:rsidTr="00F2640C">
        <w:trPr>
          <w:trHeight w:val="9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F1" w:rsidRDefault="00275DF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D33A1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275DF1" w:rsidRPr="006478C2" w:rsidTr="006478C2">
        <w:trPr>
          <w:trHeight w:val="9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C5628F" w:rsidRDefault="00275DF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647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проблемы.</w:t>
            </w:r>
          </w:p>
          <w:p w:rsidR="006478C2" w:rsidRDefault="006478C2" w:rsidP="00647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8C2" w:rsidRDefault="006478C2" w:rsidP="00647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DF1" w:rsidRPr="00C5628F" w:rsidRDefault="00275DF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люблю пользоваться этим сайтом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957FE1" w:rsidRDefault="006478C2" w:rsidP="00275D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friend, member, </w:t>
            </w:r>
            <w:r w:rsidR="0027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contact</w:t>
            </w:r>
          </w:p>
          <w:p w:rsidR="00275DF1" w:rsidRPr="00275DF1" w:rsidRDefault="00275DF1" w:rsidP="00275DF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связанные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интернетом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menu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site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95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message board, blog, link, save, post, record, search, upload, download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F1" w:rsidRP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Доктор дает советы подросткам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Get talking!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after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all…Good luck! Make sure! A bit more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6478C2" w:rsidRDefault="006478C2" w:rsidP="00647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Шесть важных </w:t>
            </w:r>
            <w:r w:rsidR="00275DF1">
              <w:rPr>
                <w:rFonts w:ascii="Times New Roman" w:hAnsi="Times New Roman" w:cs="Times New Roman"/>
                <w:sz w:val="18"/>
                <w:szCs w:val="18"/>
              </w:rPr>
              <w:t>сайтов для подростков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6478C2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DF1" w:rsidRPr="009B79AA" w:rsidTr="00F2640C">
        <w:trPr>
          <w:trHeight w:val="9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6478C2" w:rsidRDefault="00275DF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F2640C" w:rsidRDefault="00F2640C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C5628F" w:rsidRDefault="00275DF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>Культура. Футбол (Красивая игра)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Default="00275DF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 о футболе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F2640C" w:rsidRDefault="00F2640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</w:t>
            </w:r>
            <w:r w:rsidRPr="00F264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Football for Hope Festival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F2640C" w:rsidRDefault="00F2640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«Исследование страны Кубка Мира»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C5628F" w:rsidRDefault="00275DF1" w:rsidP="00F2640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</w:t>
            </w:r>
            <w:r w:rsidR="00F264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ootball for </w:t>
            </w:r>
            <w:r w:rsidR="00F264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ope </w:t>
            </w:r>
            <w:proofErr w:type="spellStart"/>
            <w:r w:rsidR="00F264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etival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F1" w:rsidRPr="00C5628F" w:rsidRDefault="00275DF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2640C" w:rsidRPr="00E57FE9" w:rsidTr="00F2640C">
        <w:trPr>
          <w:trHeight w:val="9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0C" w:rsidRPr="00275DF1" w:rsidRDefault="00F2640C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0C" w:rsidRPr="00806190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9-10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0C" w:rsidRPr="00564BA0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0C" w:rsidRPr="00564BA0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0C" w:rsidRDefault="00F2640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0C" w:rsidRDefault="00F2640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0C" w:rsidRDefault="00F2640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0C" w:rsidRDefault="00F2640C" w:rsidP="00F2640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0C" w:rsidRPr="00C5628F" w:rsidRDefault="00F2640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2640C" w:rsidRPr="009C0023" w:rsidTr="00F2640C">
        <w:trPr>
          <w:trHeight w:val="983"/>
        </w:trPr>
        <w:tc>
          <w:tcPr>
            <w:tcW w:w="336" w:type="pct"/>
            <w:vAlign w:val="center"/>
            <w:hideMark/>
          </w:tcPr>
          <w:p w:rsidR="00F2640C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</w:t>
            </w:r>
          </w:p>
        </w:tc>
        <w:tc>
          <w:tcPr>
            <w:tcW w:w="372" w:type="pct"/>
            <w:vAlign w:val="center"/>
            <w:hideMark/>
          </w:tcPr>
          <w:p w:rsidR="00F2640C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0" w:type="pct"/>
            <w:vAlign w:val="center"/>
            <w:hideMark/>
          </w:tcPr>
          <w:p w:rsidR="00F2640C" w:rsidRDefault="00F2640C" w:rsidP="00F264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Жизнь в городе</w:t>
            </w:r>
            <w:r w:rsidRPr="00005CC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2640C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Это замечательное место для туристов.</w:t>
            </w:r>
          </w:p>
          <w:p w:rsidR="00F2640C" w:rsidRPr="00005CC1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возражаете, если я присяду здесь?</w:t>
            </w:r>
          </w:p>
        </w:tc>
        <w:tc>
          <w:tcPr>
            <w:tcW w:w="546" w:type="pct"/>
            <w:vAlign w:val="center"/>
            <w:hideMark/>
          </w:tcPr>
          <w:p w:rsidR="00F2640C" w:rsidRPr="00C5628F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r w:rsidRPr="00AB19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cathedral, mosque, museum, palace, stadium, statue, temple, theatre.</w:t>
            </w:r>
          </w:p>
          <w:p w:rsidR="00F2640C" w:rsidRPr="0003094E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Знаки</w:t>
            </w:r>
            <w:r w:rsidRPr="00AB19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 dogs, The Silver fish, Rock concerts, Boat trips, Swimming pool, Winter Wildlife exhibition, Left luggage, Jeans for all</w:t>
            </w:r>
          </w:p>
        </w:tc>
        <w:tc>
          <w:tcPr>
            <w:tcW w:w="595" w:type="pct"/>
            <w:vAlign w:val="center"/>
          </w:tcPr>
          <w:p w:rsidR="00F2640C" w:rsidRPr="0003094E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определяющих слов: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</w:t>
            </w:r>
            <w:r w:rsidRPr="000309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other</w:t>
            </w:r>
            <w:r w:rsidRPr="000309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both</w:t>
            </w:r>
            <w:r w:rsidRPr="000309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another</w:t>
            </w:r>
          </w:p>
          <w:p w:rsidR="00F2640C" w:rsidRPr="00A01D32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Pr="0003094E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Неисчисляемые существительные</w:t>
            </w:r>
          </w:p>
        </w:tc>
        <w:tc>
          <w:tcPr>
            <w:tcW w:w="555" w:type="pct"/>
            <w:vAlign w:val="center"/>
            <w:hideMark/>
          </w:tcPr>
          <w:p w:rsidR="00F2640C" w:rsidRPr="00320E77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чтения артикля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320E77">
              <w:rPr>
                <w:rFonts w:ascii="Times New Roman" w:hAnsi="Times New Roman" w:cs="Times New Roman"/>
                <w:sz w:val="18"/>
                <w:szCs w:val="18"/>
              </w:rPr>
              <w:t>: [ð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320E77">
              <w:rPr>
                <w:rFonts w:ascii="Times New Roman" w:hAnsi="Times New Roman" w:cs="Times New Roman"/>
                <w:sz w:val="18"/>
                <w:szCs w:val="18"/>
              </w:rPr>
              <w:t xml:space="preserve">:]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0E77">
              <w:rPr>
                <w:rFonts w:ascii="Times New Roman" w:hAnsi="Times New Roman" w:cs="Times New Roman"/>
                <w:sz w:val="18"/>
                <w:szCs w:val="18"/>
              </w:rPr>
              <w:t>[ðə]</w:t>
            </w:r>
            <w:proofErr w:type="gramEnd"/>
          </w:p>
          <w:p w:rsidR="00F2640C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Pr="00320E77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Городская викторина</w:t>
            </w:r>
          </w:p>
        </w:tc>
        <w:tc>
          <w:tcPr>
            <w:tcW w:w="542" w:type="pct"/>
            <w:vAlign w:val="center"/>
            <w:hideMark/>
          </w:tcPr>
          <w:p w:rsidR="00F2640C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Посылать запрос.</w:t>
            </w:r>
          </w:p>
          <w:p w:rsidR="00F2640C" w:rsidRPr="00955B5A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запрос</w:t>
            </w:r>
          </w:p>
        </w:tc>
        <w:tc>
          <w:tcPr>
            <w:tcW w:w="468" w:type="pct"/>
            <w:vAlign w:val="center"/>
            <w:hideMark/>
          </w:tcPr>
          <w:p w:rsidR="00F2640C" w:rsidRPr="00955B5A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Городская викторина</w:t>
            </w:r>
          </w:p>
        </w:tc>
        <w:tc>
          <w:tcPr>
            <w:tcW w:w="569" w:type="pct"/>
            <w:vAlign w:val="center"/>
            <w:hideMark/>
          </w:tcPr>
          <w:p w:rsidR="00F2640C" w:rsidRPr="004E19BD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текстом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орода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Австралии</w:t>
            </w:r>
          </w:p>
        </w:tc>
        <w:tc>
          <w:tcPr>
            <w:tcW w:w="495" w:type="pct"/>
            <w:vAlign w:val="center"/>
            <w:hideMark/>
          </w:tcPr>
          <w:p w:rsidR="00F2640C" w:rsidRPr="009C0023" w:rsidRDefault="00F2640C" w:rsidP="00F26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Видео: «Любимые города»</w:t>
            </w:r>
          </w:p>
        </w:tc>
      </w:tr>
      <w:tr w:rsidR="00F2640C" w:rsidRPr="009C0023" w:rsidTr="00ED2BB0">
        <w:trPr>
          <w:trHeight w:val="70"/>
        </w:trPr>
        <w:tc>
          <w:tcPr>
            <w:tcW w:w="336" w:type="pct"/>
            <w:hideMark/>
          </w:tcPr>
          <w:p w:rsidR="00F2640C" w:rsidRPr="00957FE1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72" w:type="pct"/>
            <w:hideMark/>
          </w:tcPr>
          <w:p w:rsidR="00F2640C" w:rsidRPr="00320E77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0" w:type="pct"/>
            <w:hideMark/>
          </w:tcPr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Фестивали и фильмы</w:t>
            </w:r>
            <w:r w:rsidRPr="00957FE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2640C" w:rsidRPr="00957FE1" w:rsidRDefault="00F2640C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Это фестиваль, который любит каждый</w:t>
            </w:r>
          </w:p>
        </w:tc>
        <w:tc>
          <w:tcPr>
            <w:tcW w:w="546" w:type="pct"/>
            <w:hideMark/>
          </w:tcPr>
          <w:p w:rsidR="00F2640C" w:rsidRPr="00ED2BB0" w:rsidRDefault="00F2640C" w:rsidP="00F26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инструменты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жанры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музыки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blues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classical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drum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folk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guitar</w:t>
            </w:r>
            <w:r w:rsidRPr="00ED2B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595" w:type="pct"/>
          </w:tcPr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Относительные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местоимения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who, which, that</w:t>
            </w:r>
          </w:p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2640C" w:rsidRPr="00837239" w:rsidRDefault="00F2640C" w:rsidP="00ED2BB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Союзы</w:t>
            </w:r>
            <w:r w:rsidRPr="00837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or, but, and; </w:t>
            </w:r>
          </w:p>
        </w:tc>
        <w:tc>
          <w:tcPr>
            <w:tcW w:w="555" w:type="pct"/>
            <w:hideMark/>
          </w:tcPr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Отработка слов с разным составом звуков и букв</w:t>
            </w:r>
          </w:p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Pr="009C0023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Поход в кино</w:t>
            </w:r>
          </w:p>
        </w:tc>
        <w:tc>
          <w:tcPr>
            <w:tcW w:w="542" w:type="pct"/>
            <w:hideMark/>
          </w:tcPr>
          <w:p w:rsidR="00F2640C" w:rsidRPr="00A01D32" w:rsidRDefault="00F2640C" w:rsidP="00D33A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фестиваля</w:t>
            </w:r>
          </w:p>
          <w:p w:rsidR="00F2640C" w:rsidRPr="00A01D32" w:rsidRDefault="00F2640C" w:rsidP="00D33A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2640C" w:rsidRPr="00837239" w:rsidRDefault="00F2640C" w:rsidP="00ED2BB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talking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sounds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exciting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8" w:type="pct"/>
            <w:hideMark/>
          </w:tcPr>
          <w:p w:rsidR="00F2640C" w:rsidRPr="009C0023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Приглашение в кино.</w:t>
            </w:r>
          </w:p>
        </w:tc>
        <w:tc>
          <w:tcPr>
            <w:tcW w:w="569" w:type="pct"/>
            <w:hideMark/>
          </w:tcPr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 фестивали.</w:t>
            </w:r>
          </w:p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Pr="009C0023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Афиша в кинотеатре</w:t>
            </w:r>
          </w:p>
        </w:tc>
        <w:tc>
          <w:tcPr>
            <w:tcW w:w="495" w:type="pct"/>
            <w:hideMark/>
          </w:tcPr>
          <w:p w:rsidR="00F2640C" w:rsidRPr="009C0023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40C" w:rsidRPr="00C5628F" w:rsidTr="00D33A1E">
        <w:trPr>
          <w:trHeight w:val="983"/>
        </w:trPr>
        <w:tc>
          <w:tcPr>
            <w:tcW w:w="336" w:type="pct"/>
            <w:vAlign w:val="center"/>
            <w:hideMark/>
          </w:tcPr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372" w:type="pct"/>
            <w:vAlign w:val="center"/>
            <w:hideMark/>
          </w:tcPr>
          <w:p w:rsidR="00C92330" w:rsidRDefault="00C92330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20" w:type="pct"/>
            <w:vAlign w:val="center"/>
            <w:hideMark/>
          </w:tcPr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46" w:type="pct"/>
            <w:vAlign w:val="center"/>
            <w:hideMark/>
          </w:tcPr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95" w:type="pct"/>
            <w:vAlign w:val="center"/>
          </w:tcPr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55" w:type="pct"/>
            <w:vAlign w:val="center"/>
            <w:hideMark/>
          </w:tcPr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42" w:type="pct"/>
            <w:vAlign w:val="center"/>
            <w:hideMark/>
          </w:tcPr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68" w:type="pct"/>
            <w:vAlign w:val="center"/>
            <w:hideMark/>
          </w:tcPr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69" w:type="pct"/>
            <w:vAlign w:val="center"/>
            <w:hideMark/>
          </w:tcPr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95" w:type="pct"/>
            <w:vAlign w:val="center"/>
            <w:hideMark/>
          </w:tcPr>
          <w:p w:rsidR="00C92330" w:rsidRDefault="00C92330" w:rsidP="00C923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C923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C923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C923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30" w:rsidRDefault="00C92330" w:rsidP="00D33A1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40C" w:rsidRDefault="00F2640C" w:rsidP="00D33A1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F2640C" w:rsidRPr="009B79AA" w:rsidTr="00D33A1E">
        <w:trPr>
          <w:trHeight w:val="983"/>
        </w:trPr>
        <w:tc>
          <w:tcPr>
            <w:tcW w:w="336" w:type="pct"/>
            <w:vAlign w:val="center"/>
            <w:hideMark/>
          </w:tcPr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  <w:hideMark/>
          </w:tcPr>
          <w:p w:rsidR="00F2640C" w:rsidRDefault="00F2640C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  <w:hideMark/>
          </w:tcPr>
          <w:p w:rsid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Этот фильм – восхитительный!</w:t>
            </w:r>
          </w:p>
        </w:tc>
        <w:tc>
          <w:tcPr>
            <w:tcW w:w="546" w:type="pct"/>
            <w:vAlign w:val="center"/>
            <w:hideMark/>
          </w:tcPr>
          <w:p w:rsidR="00F2640C" w:rsidRPr="00F2640C" w:rsidRDefault="00F2640C" w:rsidP="00F2640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jazz</w:t>
            </w:r>
            <w:r w:rsidRPr="00320E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keyboards</w:t>
            </w:r>
            <w:r w:rsidRPr="00320E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pop</w:t>
            </w:r>
            <w:r w:rsidRPr="00320E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</w:t>
            </w:r>
            <w:r w:rsidRPr="00320E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rock</w:t>
            </w:r>
            <w:r w:rsidRPr="00320E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soul, trumpet, violin</w:t>
            </w:r>
          </w:p>
        </w:tc>
        <w:tc>
          <w:tcPr>
            <w:tcW w:w="595" w:type="pct"/>
            <w:vAlign w:val="center"/>
          </w:tcPr>
          <w:p w:rsidR="00F2640C" w:rsidRPr="00F2640C" w:rsidRDefault="00ED2BB0" w:rsidP="00ED2BB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if, that, when, where, while</w:t>
            </w:r>
          </w:p>
        </w:tc>
        <w:tc>
          <w:tcPr>
            <w:tcW w:w="555" w:type="pct"/>
            <w:vAlign w:val="center"/>
            <w:hideMark/>
          </w:tcPr>
          <w:p w:rsidR="00F2640C" w:rsidRP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vAlign w:val="center"/>
            <w:hideMark/>
          </w:tcPr>
          <w:p w:rsidR="00F2640C" w:rsidRPr="00F2640C" w:rsidRDefault="00ED2BB0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hope</w:t>
            </w:r>
            <w:proofErr w:type="gramEnd"/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OK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 problem!</w:t>
            </w:r>
          </w:p>
        </w:tc>
        <w:tc>
          <w:tcPr>
            <w:tcW w:w="468" w:type="pct"/>
            <w:vAlign w:val="center"/>
            <w:hideMark/>
          </w:tcPr>
          <w:p w:rsidR="00F2640C" w:rsidRP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vAlign w:val="center"/>
            <w:hideMark/>
          </w:tcPr>
          <w:p w:rsidR="00F2640C" w:rsidRP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Align w:val="center"/>
            <w:hideMark/>
          </w:tcPr>
          <w:p w:rsidR="00F2640C" w:rsidRPr="00F2640C" w:rsidRDefault="00F2640C" w:rsidP="00D33A1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2640C" w:rsidRPr="00C5628F" w:rsidTr="00ED2BB0">
        <w:trPr>
          <w:trHeight w:val="983"/>
        </w:trPr>
        <w:tc>
          <w:tcPr>
            <w:tcW w:w="336" w:type="pct"/>
            <w:hideMark/>
          </w:tcPr>
          <w:p w:rsidR="00F2640C" w:rsidRPr="00F2640C" w:rsidRDefault="00F2640C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Align w:val="center"/>
            <w:hideMark/>
          </w:tcPr>
          <w:p w:rsidR="00F2640C" w:rsidRPr="00ED2BB0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  <w:vAlign w:val="center"/>
            <w:hideMark/>
          </w:tcPr>
          <w:p w:rsidR="00F2640C" w:rsidRPr="00C5628F" w:rsidRDefault="00F2640C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C562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История письма</w:t>
            </w:r>
          </w:p>
        </w:tc>
        <w:tc>
          <w:tcPr>
            <w:tcW w:w="546" w:type="pct"/>
            <w:hideMark/>
          </w:tcPr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</w:tcPr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hideMark/>
          </w:tcPr>
          <w:p w:rsidR="00F2640C" w:rsidRDefault="00F2640C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  <w:hideMark/>
          </w:tcPr>
          <w:p w:rsidR="00F2640C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Обсуждение, с чего начиналась письменность</w:t>
            </w:r>
          </w:p>
        </w:tc>
        <w:tc>
          <w:tcPr>
            <w:tcW w:w="468" w:type="pct"/>
            <w:vAlign w:val="center"/>
            <w:hideMark/>
          </w:tcPr>
          <w:p w:rsidR="00F2640C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«Исследование истории алфавита»</w:t>
            </w:r>
          </w:p>
        </w:tc>
        <w:tc>
          <w:tcPr>
            <w:tcW w:w="569" w:type="pct"/>
            <w:vAlign w:val="center"/>
            <w:hideMark/>
          </w:tcPr>
          <w:p w:rsidR="00F2640C" w:rsidRPr="00676FA7" w:rsidRDefault="00F2640C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письма</w:t>
            </w:r>
          </w:p>
        </w:tc>
        <w:tc>
          <w:tcPr>
            <w:tcW w:w="495" w:type="pct"/>
            <w:hideMark/>
          </w:tcPr>
          <w:p w:rsidR="00F2640C" w:rsidRPr="00C5628F" w:rsidRDefault="00F2640C" w:rsidP="00D33A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D2BB0" w:rsidRPr="00C5628F" w:rsidTr="00ED2BB0">
        <w:trPr>
          <w:trHeight w:val="983"/>
        </w:trPr>
        <w:tc>
          <w:tcPr>
            <w:tcW w:w="336" w:type="pct"/>
            <w:vAlign w:val="center"/>
            <w:hideMark/>
          </w:tcPr>
          <w:p w:rsidR="00ED2BB0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Align w:val="center"/>
            <w:hideMark/>
          </w:tcPr>
          <w:p w:rsidR="00ED2BB0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  <w:vAlign w:val="center"/>
            <w:hideMark/>
          </w:tcPr>
          <w:p w:rsidR="00ED2BB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11-12</w:t>
            </w:r>
          </w:p>
        </w:tc>
        <w:tc>
          <w:tcPr>
            <w:tcW w:w="546" w:type="pct"/>
            <w:vAlign w:val="center"/>
            <w:hideMark/>
          </w:tcPr>
          <w:p w:rsidR="00ED2BB0" w:rsidRPr="00564BA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595" w:type="pct"/>
            <w:vAlign w:val="center"/>
          </w:tcPr>
          <w:p w:rsidR="00ED2BB0" w:rsidRPr="00564BA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55" w:type="pct"/>
            <w:vAlign w:val="center"/>
            <w:hideMark/>
          </w:tcPr>
          <w:p w:rsidR="00ED2BB0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  <w:hideMark/>
          </w:tcPr>
          <w:p w:rsidR="00ED2BB0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Align w:val="center"/>
            <w:hideMark/>
          </w:tcPr>
          <w:p w:rsidR="00ED2BB0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  <w:hideMark/>
          </w:tcPr>
          <w:p w:rsidR="00ED2BB0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Align w:val="center"/>
            <w:hideMark/>
          </w:tcPr>
          <w:p w:rsidR="00ED2BB0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D2BB0" w:rsidRPr="00C5628F" w:rsidTr="00ED2BB0">
        <w:trPr>
          <w:trHeight w:val="1554"/>
        </w:trPr>
        <w:tc>
          <w:tcPr>
            <w:tcW w:w="336" w:type="pct"/>
            <w:vAlign w:val="center"/>
            <w:hideMark/>
          </w:tcPr>
          <w:p w:rsidR="00ED2BB0" w:rsidRPr="00676FA7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3</w:t>
            </w:r>
          </w:p>
        </w:tc>
        <w:tc>
          <w:tcPr>
            <w:tcW w:w="372" w:type="pct"/>
            <w:vAlign w:val="center"/>
            <w:hideMark/>
          </w:tcPr>
          <w:p w:rsidR="00ED2BB0" w:rsidRPr="00C5628F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  <w:vAlign w:val="center"/>
            <w:hideMark/>
          </w:tcPr>
          <w:p w:rsidR="00ED2BB0" w:rsidRPr="00676FA7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Units 9-12</w:t>
            </w:r>
          </w:p>
        </w:tc>
        <w:tc>
          <w:tcPr>
            <w:tcW w:w="546" w:type="pct"/>
            <w:hideMark/>
          </w:tcPr>
          <w:p w:rsidR="00ED2BB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</w:tcPr>
          <w:p w:rsidR="00ED2BB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hideMark/>
          </w:tcPr>
          <w:p w:rsidR="00ED2BB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hideMark/>
          </w:tcPr>
          <w:p w:rsidR="00ED2BB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hideMark/>
          </w:tcPr>
          <w:p w:rsidR="00ED2BB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hideMark/>
          </w:tcPr>
          <w:p w:rsidR="00ED2BB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hideMark/>
          </w:tcPr>
          <w:p w:rsidR="00ED2BB0" w:rsidRDefault="00ED2BB0" w:rsidP="00D33A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D2BB0" w:rsidRPr="00ED2BB0" w:rsidRDefault="00ED2BB0" w:rsidP="00ED2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676FA7" w:rsidRDefault="00676FA7"/>
    <w:p w:rsidR="00ED2BB0" w:rsidRDefault="00ED2BB0"/>
    <w:p w:rsidR="00ED2BB0" w:rsidRDefault="00ED2BB0"/>
    <w:p w:rsidR="00ED2BB0" w:rsidRDefault="00ED2BB0"/>
    <w:p w:rsidR="00ED2BB0" w:rsidRDefault="00ED2BB0"/>
    <w:p w:rsidR="00C92330" w:rsidRPr="00ED2BB0" w:rsidRDefault="00C92330"/>
    <w:tbl>
      <w:tblPr>
        <w:tblStyle w:val="a3"/>
        <w:tblW w:w="5000" w:type="pct"/>
        <w:tblLook w:val="04A0"/>
      </w:tblPr>
      <w:tblGrid>
        <w:gridCol w:w="990"/>
        <w:gridCol w:w="1097"/>
        <w:gridCol w:w="1440"/>
        <w:gridCol w:w="1851"/>
        <w:gridCol w:w="1757"/>
        <w:gridCol w:w="1609"/>
        <w:gridCol w:w="1508"/>
        <w:gridCol w:w="1385"/>
        <w:gridCol w:w="1653"/>
        <w:gridCol w:w="1496"/>
      </w:tblGrid>
      <w:tr w:rsidR="006478C2" w:rsidRPr="00A01D32" w:rsidTr="006478C2">
        <w:trPr>
          <w:trHeight w:val="98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D33A1E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2" w:rsidRDefault="006478C2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C2" w:rsidRDefault="006478C2" w:rsidP="00D33A1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676FA7" w:rsidRPr="00A01D32" w:rsidTr="00C92330">
        <w:trPr>
          <w:trHeight w:val="98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20" w:rsidRDefault="00EE3320" w:rsidP="00C92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320" w:rsidRDefault="00EE3320" w:rsidP="00C92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320" w:rsidRDefault="00EE3320" w:rsidP="00C92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320" w:rsidRDefault="00EE3320" w:rsidP="00C92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FA7" w:rsidRDefault="00676FA7" w:rsidP="00C92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</w:t>
            </w:r>
          </w:p>
          <w:p w:rsidR="00ED2BB0" w:rsidRDefault="00ED2BB0" w:rsidP="00C92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BB0" w:rsidRDefault="00ED2BB0" w:rsidP="00C92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BB0" w:rsidRDefault="00ED2BB0" w:rsidP="00C92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BB0" w:rsidRPr="00ED2BB0" w:rsidRDefault="00ED2BB0" w:rsidP="00C92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Default="006478C2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Default="00676FA7" w:rsidP="00676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Жизненный опыт</w:t>
            </w:r>
            <w:r w:rsidRPr="00005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676FA7" w:rsidRDefault="005845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 когда-нибудь хотел быть шеф-поваром?</w:t>
            </w:r>
          </w:p>
          <w:p w:rsidR="005845DA" w:rsidRDefault="005845DA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5DA" w:rsidRPr="00005CC1" w:rsidRDefault="005845DA" w:rsidP="00584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Нет, я никогда не делал это.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C5628F" w:rsidRDefault="005845DA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="00676FA7" w:rsidRPr="00AB19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artist, chef, dentist, </w:t>
            </w:r>
            <w:r w:rsidR="0009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tour guide, mechanic, model, nurse, photographer, pilot, receptionist</w:t>
            </w:r>
          </w:p>
          <w:p w:rsidR="00676FA7" w:rsidRPr="0003094E" w:rsidRDefault="00A01D32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 Participles: lent, broken, met, worn, eaten, been, sold, dreamed, grown, ridden, fallen, forgotten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A7" w:rsidRPr="00A01D32" w:rsidRDefault="00A01D32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</w:t>
            </w:r>
            <w:r w:rsidRPr="00A01D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Present Perfect 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наречиями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ever / never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8558E0" w:rsidRDefault="00A01D32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Past Participles: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64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</w:t>
            </w:r>
            <w:proofErr w:type="spellEnd"/>
          </w:p>
          <w:p w:rsidR="00164F3C" w:rsidRPr="008558E0" w:rsidRDefault="00164F3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64F3C" w:rsidRPr="008558E0" w:rsidRDefault="00164F3C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Marrydown</w:t>
            </w:r>
            <w:proofErr w:type="spellEnd"/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Award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взять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интервью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Default="00164F3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о предыдущем опыте.</w:t>
            </w:r>
          </w:p>
          <w:p w:rsidR="00164F3C" w:rsidRDefault="00164F3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F3C" w:rsidRPr="00164F3C" w:rsidRDefault="00164F3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Разыгрывание ситуаций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164F3C" w:rsidRDefault="00676FA7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164F3C" w:rsidRDefault="00164F3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 по предыдущему опыту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164F3C" w:rsidRDefault="00164F3C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«Жизненный опыт»</w:t>
            </w:r>
          </w:p>
        </w:tc>
      </w:tr>
      <w:tr w:rsidR="00676FA7" w:rsidRPr="00F17858" w:rsidTr="006478C2">
        <w:trPr>
          <w:trHeight w:val="98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164F3C" w:rsidRDefault="00164F3C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6478C2" w:rsidRDefault="006478C2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Default="00164F3C" w:rsidP="00676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F3C">
              <w:rPr>
                <w:rFonts w:ascii="Times New Roman" w:hAnsi="Times New Roman" w:cs="Times New Roman"/>
                <w:b/>
                <w:sz w:val="18"/>
                <w:szCs w:val="18"/>
              </w:rPr>
              <w:t>Трата денег.</w:t>
            </w:r>
          </w:p>
          <w:p w:rsidR="00164F3C" w:rsidRDefault="00191DE2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DE2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только что открылись.</w:t>
            </w:r>
          </w:p>
          <w:p w:rsidR="00191DE2" w:rsidRPr="00191DE2" w:rsidRDefault="00191DE2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Default="00E15455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Магазины</w:t>
            </w:r>
            <w:r w:rsidRPr="00E15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bookshop, café, chemist, clothes shop, department store, market, shoe shop, supermarket</w:t>
            </w:r>
          </w:p>
          <w:p w:rsidR="00E15455" w:rsidRDefault="00E15455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15455" w:rsidRPr="00E15455" w:rsidRDefault="00E15455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  <w:r w:rsidRPr="00E15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E15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litres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metres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grams, pounds and pence, kilograms, milliliters,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cents,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kilometers,centimetres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A7" w:rsidRPr="00E15455" w:rsidRDefault="00E15455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</w:t>
            </w:r>
            <w:r w:rsidRPr="00E15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E15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E15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15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наречиями</w:t>
            </w:r>
            <w:r w:rsidRPr="00E15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just, already, yet.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8558E0" w:rsidRDefault="00E15455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специальных вопросов со словами: </w:t>
            </w:r>
            <w:r w:rsidR="00F1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where</w:t>
            </w:r>
            <w:r w:rsidR="00F17858" w:rsidRPr="00F178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1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="00F17858" w:rsidRPr="00F178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1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why</w:t>
            </w:r>
            <w:r w:rsidR="00F17858" w:rsidRPr="00F178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1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</w:t>
            </w:r>
            <w:r w:rsidR="00F17858" w:rsidRPr="00F178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178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</w:t>
            </w:r>
          </w:p>
          <w:p w:rsidR="00F17858" w:rsidRPr="008558E0" w:rsidRDefault="00F17858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858" w:rsidRPr="00F17858" w:rsidRDefault="00F17858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Пикник на день рождения.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Default="00F17858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и выдвижение идей.</w:t>
            </w:r>
          </w:p>
          <w:p w:rsidR="00F17858" w:rsidRDefault="00F17858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858" w:rsidRPr="00F17858" w:rsidRDefault="00F17858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</w:t>
            </w:r>
            <w:r w:rsidRPr="008558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talking</w:t>
            </w:r>
            <w:r w:rsidRPr="008558E0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suppose…If you like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F17858" w:rsidRDefault="00F17858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Записка о купленном подарке на день рождения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F17858" w:rsidRDefault="006478C2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текстом: </w:t>
            </w:r>
            <w:r w:rsidR="00F17858">
              <w:rPr>
                <w:rFonts w:ascii="Times New Roman" w:hAnsi="Times New Roman" w:cs="Times New Roman"/>
                <w:sz w:val="18"/>
                <w:szCs w:val="18"/>
              </w:rPr>
              <w:t>Бизнес и магазины в Кардиффе.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BE436E" w:rsidRDefault="00BE436E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Round-Up 3</w:t>
            </w:r>
          </w:p>
        </w:tc>
      </w:tr>
      <w:tr w:rsidR="00676FA7" w:rsidRPr="00377E5E" w:rsidTr="006478C2">
        <w:trPr>
          <w:trHeight w:val="98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F17858" w:rsidRDefault="00676FA7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F17858" w:rsidRDefault="006478C2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Default="00F17858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Культура. </w:t>
            </w:r>
          </w:p>
          <w:p w:rsidR="00F17858" w:rsidRPr="00F17858" w:rsidRDefault="00377E5E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инструментов.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377E5E" w:rsidRDefault="00377E5E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hit the drums, blow air into a bag, blow air into a hole, squeeze the bag, cover holes (with your fingers), move the strings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A7" w:rsidRPr="00377E5E" w:rsidRDefault="00676FA7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377E5E" w:rsidRDefault="00377E5E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</w:t>
            </w:r>
            <w:r w:rsidR="006478C2">
              <w:rPr>
                <w:rFonts w:ascii="Times New Roman" w:hAnsi="Times New Roman" w:cs="Times New Roman"/>
                <w:sz w:val="18"/>
                <w:szCs w:val="18"/>
              </w:rPr>
              <w:t xml:space="preserve"> о музыкальных инструментах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377E5E" w:rsidRDefault="00676FA7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6478C2" w:rsidRDefault="006478C2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Проект: «Исследование и  презентация видов музыкальных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иструментов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377E5E" w:rsidRDefault="00377E5E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о музыкальных инструментах.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A7" w:rsidRPr="00377E5E" w:rsidRDefault="00676FA7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2E81" w:rsidRPr="00377E5E" w:rsidTr="006478C2">
        <w:trPr>
          <w:trHeight w:val="98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F17858" w:rsidRDefault="00B72E8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676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B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13-14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564BA0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1" w:rsidRPr="00564BA0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377E5E" w:rsidRDefault="00B72E8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676F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377E5E" w:rsidRDefault="00B72E81" w:rsidP="00676F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676FA7" w:rsidRDefault="00676FA7"/>
    <w:p w:rsidR="00377E5E" w:rsidRDefault="00377E5E"/>
    <w:tbl>
      <w:tblPr>
        <w:tblStyle w:val="a3"/>
        <w:tblW w:w="5000" w:type="pct"/>
        <w:tblLayout w:type="fixed"/>
        <w:tblLook w:val="04A0"/>
      </w:tblPr>
      <w:tblGrid>
        <w:gridCol w:w="963"/>
        <w:gridCol w:w="1068"/>
        <w:gridCol w:w="1411"/>
        <w:gridCol w:w="1813"/>
        <w:gridCol w:w="1730"/>
        <w:gridCol w:w="1774"/>
        <w:gridCol w:w="1555"/>
        <w:gridCol w:w="1278"/>
        <w:gridCol w:w="1736"/>
        <w:gridCol w:w="1458"/>
      </w:tblGrid>
      <w:tr w:rsidR="00032926" w:rsidTr="003E2A5F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9C16F2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5E" w:rsidRDefault="00377E5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032926" w:rsidRPr="00032926" w:rsidTr="003E2A5F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77E5E" w:rsidP="00377E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6478C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9C0403" w:rsidP="009C1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403">
              <w:rPr>
                <w:rFonts w:ascii="Times New Roman" w:hAnsi="Times New Roman" w:cs="Times New Roman"/>
                <w:b/>
                <w:sz w:val="18"/>
                <w:szCs w:val="18"/>
              </w:rPr>
              <w:t>Свободное время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0403" w:rsidRDefault="009C0403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 лет, у меня есть гитара.</w:t>
            </w:r>
          </w:p>
          <w:p w:rsidR="009C0403" w:rsidRDefault="008558E0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Возникшие проблемы</w:t>
            </w:r>
          </w:p>
          <w:p w:rsidR="009C0403" w:rsidRPr="009C0403" w:rsidRDefault="009C0403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9B" w:rsidRDefault="008558E0" w:rsidP="008558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свободное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playing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computer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games</w:t>
            </w:r>
            <w:r w:rsidRPr="008558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playing sports, watching TV, chatting, reading books, going shopping, cooking, singing, acting, dancing, photography, listening to music, pla</w:t>
            </w:r>
            <w:r w:rsidR="00CE71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ing</w:t>
            </w:r>
            <w:r w:rsidR="00CE71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 instrument, spending time online</w:t>
            </w:r>
            <w:r w:rsidR="004A55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going out with friends, collecting things,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A55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making thing</w:t>
            </w:r>
          </w:p>
          <w:p w:rsidR="00377E5E" w:rsidRPr="001654EA" w:rsidRDefault="0064279B" w:rsidP="008558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Устойчивые</w:t>
            </w:r>
            <w:r w:rsidRPr="00165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словосочетания</w:t>
            </w:r>
            <w:r w:rsidRPr="00165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165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 a 15-km run, clean the car, book a hotel, pay a bill, repair a broken shelf, </w:t>
            </w:r>
            <w:r w:rsidR="000329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order a pizza.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5E" w:rsidRPr="00032926" w:rsidRDefault="00032926" w:rsidP="009C16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032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032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предлогами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since / for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032926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Возникшие проблемы </w:t>
            </w:r>
          </w:p>
          <w:p w:rsidR="00032926" w:rsidRDefault="00032926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926" w:rsidRPr="00032926" w:rsidRDefault="00032926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Подростки говорят о</w:t>
            </w:r>
            <w:r w:rsidR="003E2A5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 свободном времяпрепровождении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6" w:rsidRDefault="00032926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 с партнером о хобби и свободном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времяпрепровож</w:t>
            </w:r>
            <w:proofErr w:type="spellEnd"/>
          </w:p>
          <w:p w:rsidR="00377E5E" w:rsidRDefault="00032926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дении</w:t>
            </w:r>
            <w:proofErr w:type="spellEnd"/>
          </w:p>
          <w:p w:rsidR="003E2A5F" w:rsidRDefault="003E2A5F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A5F" w:rsidRPr="00032926" w:rsidRDefault="003E2A5F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032926" w:rsidRDefault="003E2A5F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формы о хобби и деятельности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текстом:</w:t>
            </w:r>
          </w:p>
          <w:p w:rsidR="00377E5E" w:rsidRPr="00032926" w:rsidRDefault="003E2A5F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Особенный день рождения.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C1698B" w:rsidRDefault="00C1698B" w:rsidP="009C16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3</w:t>
            </w:r>
          </w:p>
        </w:tc>
      </w:tr>
      <w:tr w:rsidR="00032926" w:rsidRPr="003E2A5F" w:rsidTr="003E2A5F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164F3C" w:rsidRDefault="00377E5E" w:rsidP="00377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6478C2" w:rsidRDefault="006478C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E2A5F" w:rsidP="00377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Так много языков!</w:t>
            </w:r>
          </w:p>
          <w:p w:rsidR="003E2A5F" w:rsidRDefault="003E2A5F" w:rsidP="00377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 выучил 11 языков.</w:t>
            </w:r>
          </w:p>
          <w:p w:rsidR="003E2A5F" w:rsidRPr="003E2A5F" w:rsidRDefault="003E2A5F" w:rsidP="00377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Языки мира.</w:t>
            </w:r>
          </w:p>
          <w:p w:rsidR="003E2A5F" w:rsidRPr="003E2A5F" w:rsidRDefault="003E2A5F" w:rsidP="00377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3E2A5F" w:rsidP="009C16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3E2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описывающие</w:t>
            </w:r>
            <w:r w:rsidRPr="003E2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изучение</w:t>
            </w:r>
            <w:r w:rsidRPr="003E2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языка</w:t>
            </w:r>
            <w:r w:rsidRPr="003E2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articles</w:t>
            </w:r>
            <w:r w:rsidRPr="003E2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chat</w:t>
            </w:r>
            <w:r w:rsidRPr="003E2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dictionary</w:t>
            </w:r>
            <w:r w:rsidRPr="003E2A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exercises, guess, interesting, list, mistakes, spell.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5E" w:rsidRPr="003E2A5F" w:rsidRDefault="003E2A5F" w:rsidP="00377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Различие употребления времен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3E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3E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3E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3E2A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3E2A5F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Ударение в словах</w:t>
            </w:r>
          </w:p>
          <w:p w:rsidR="003E2A5F" w:rsidRDefault="003E2A5F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A5F" w:rsidRPr="003E2A5F" w:rsidRDefault="003E2A5F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Различные языки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30" w:rsidRDefault="00957D30" w:rsidP="00957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Языки, на которых говорят в вашей семье.</w:t>
            </w:r>
          </w:p>
          <w:p w:rsidR="00957D30" w:rsidRDefault="00957D30" w:rsidP="00957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E5E" w:rsidRPr="00957D30" w:rsidRDefault="00957D30" w:rsidP="00957D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</w:t>
            </w:r>
            <w:r w:rsidRPr="00B146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talking</w:t>
            </w:r>
            <w:r w:rsidRPr="00B146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Unfortunately</w:t>
            </w:r>
            <w:r w:rsidRPr="00B146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</w:t>
            </w:r>
            <w:r w:rsidRPr="00957D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least</w:t>
            </w:r>
            <w:r w:rsidRPr="00957D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Quite a few. These days.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957D30" w:rsidRDefault="00957D30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уроках английского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Default="00957D30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Удивительный студент, изучающий иностранные языки.</w:t>
            </w:r>
          </w:p>
          <w:p w:rsidR="00957D30" w:rsidRDefault="00957D30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D30" w:rsidRPr="003E2A5F" w:rsidRDefault="00957D30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Языки мира.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AE1B9C" w:rsidRDefault="00C1698B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AE1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AE1B9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C1698B" w:rsidRPr="00AE1B9C" w:rsidRDefault="00C1698B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E5E" w:rsidRPr="003E2A5F" w:rsidRDefault="00957D30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«Различные языки»</w:t>
            </w:r>
          </w:p>
        </w:tc>
      </w:tr>
      <w:tr w:rsidR="00032926" w:rsidRPr="003E2A5F" w:rsidTr="003E2A5F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377E5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6478C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B1461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Трудовое обучение. Природные материалы.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377E5E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5E" w:rsidRPr="003E2A5F" w:rsidRDefault="00377E5E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377E5E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B72E81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новом материале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B72E81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Проект: «Создание нового материала или продукта»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B1461E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Идеи от окружающего мира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5E" w:rsidRPr="003E2A5F" w:rsidRDefault="00377E5E" w:rsidP="009C1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61E" w:rsidRPr="003E2A5F" w:rsidTr="003E2A5F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E" w:rsidRDefault="00B1461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E" w:rsidRDefault="00B1461E" w:rsidP="009C16F2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E" w:rsidRDefault="00B1461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E" w:rsidRDefault="00B1461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1E" w:rsidRDefault="00B1461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E" w:rsidRDefault="00B1461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E" w:rsidRDefault="00B1461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E" w:rsidRDefault="00B1461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E" w:rsidRDefault="00B1461E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E" w:rsidRDefault="00B1461E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72E81" w:rsidRPr="003E2A5F" w:rsidTr="003E2A5F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13-14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564BA0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1" w:rsidRPr="00564BA0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E81" w:rsidRPr="003E2A5F" w:rsidTr="003E2A5F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B1461E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B1461E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Units 13-16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E81" w:rsidRPr="00376616" w:rsidTr="003E2A5F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61E">
              <w:rPr>
                <w:rFonts w:ascii="Times New Roman" w:hAnsi="Times New Roman" w:cs="Times New Roman"/>
                <w:b/>
                <w:sz w:val="18"/>
                <w:szCs w:val="18"/>
              </w:rPr>
              <w:t>Оставаться здоровым.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1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ушибся.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B1461E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хочешь поговорить, я выслушаю тебя.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B1461E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</w:t>
            </w:r>
            <w:r w:rsidRPr="00B146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тела</w:t>
            </w:r>
            <w:r w:rsidRPr="00B146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back, blood, brain, ear, finger, heart, neck, stomach, toe.</w:t>
            </w:r>
          </w:p>
          <w:p w:rsidR="00B72E81" w:rsidRPr="00B1461E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72E81" w:rsidRPr="00376616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 подростков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Возвратные</w:t>
            </w:r>
            <w:r w:rsidRPr="00376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местоимения</w:t>
            </w:r>
            <w:r w:rsidRPr="00376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myself, yourself, herself, himself, ourselves, yourselves, themselves.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72E81" w:rsidRPr="00376616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Условные предложения 1-ого типа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об аварии.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E57FE9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звуков </w:t>
            </w:r>
            <w:r w:rsidRPr="00E57FE9">
              <w:rPr>
                <w:rFonts w:ascii="Times New Roman" w:hAnsi="Times New Roman" w:cs="Times New Roman"/>
                <w:sz w:val="18"/>
                <w:szCs w:val="18"/>
              </w:rPr>
              <w:t>[ʊ], [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E57FE9">
              <w:rPr>
                <w:rFonts w:ascii="Times New Roman" w:hAnsi="Times New Roman" w:cs="Times New Roman"/>
                <w:sz w:val="18"/>
                <w:szCs w:val="18"/>
              </w:rPr>
              <w:t>:]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376616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Телефонный разговор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376616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условных предложений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376616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Здоровье подростков.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AE1B9C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C16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C1698B" w:rsidRPr="00AE1B9C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376616" w:rsidRDefault="00B72E81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по теме «Здоровье»</w:t>
            </w:r>
          </w:p>
        </w:tc>
      </w:tr>
      <w:tr w:rsidR="00B72E81" w:rsidRPr="00E57FE9" w:rsidTr="003E2A5F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376616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Поход!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Возможно, в субботу будет дождь.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376616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Было трудно разбудить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E57FE9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Необходимые</w:t>
            </w:r>
            <w:r w:rsidRPr="00E57F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57F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походе</w:t>
            </w:r>
            <w:r w:rsidRPr="00E57F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вещи</w:t>
            </w:r>
            <w:r w:rsidRPr="00E57F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B72E81" w:rsidRPr="00E57FE9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72E81" w:rsidRPr="007D7DCB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Фразовые</w:t>
            </w:r>
            <w:r w:rsidRPr="007D7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глаголы</w:t>
            </w:r>
            <w:r w:rsidRPr="007D7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pick</w:t>
            </w:r>
            <w:r w:rsidRPr="007D7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7D7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 back, take off, lie down, wake up, get up, wash up, put on, try on, give back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1" w:rsidRPr="007D7DCB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 / might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Отработка фразового ударения.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похода.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7D7DCB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фотографий похода.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E57FE9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  <w:r w:rsidRPr="009C16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похода</w:t>
            </w:r>
            <w:r w:rsidRPr="009C16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B72E81" w:rsidRPr="009C16F2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 talking! Me too…What about you? The same…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9C16F2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похода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7D7DCB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Merrydown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Expedition – kit list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C1698B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</w:tr>
    </w:tbl>
    <w:p w:rsidR="00377E5E" w:rsidRDefault="00377E5E"/>
    <w:p w:rsidR="00DE4AA6" w:rsidRDefault="00DE4AA6"/>
    <w:p w:rsidR="00DE4AA6" w:rsidRDefault="00DE4AA6"/>
    <w:p w:rsidR="00DE4AA6" w:rsidRDefault="00DE4AA6"/>
    <w:p w:rsidR="009C16F2" w:rsidRPr="00B72E81" w:rsidRDefault="009C16F2">
      <w:pPr>
        <w:rPr>
          <w:lang w:val="en-US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63"/>
        <w:gridCol w:w="1068"/>
        <w:gridCol w:w="1411"/>
        <w:gridCol w:w="1813"/>
        <w:gridCol w:w="1730"/>
        <w:gridCol w:w="1774"/>
        <w:gridCol w:w="1555"/>
        <w:gridCol w:w="1278"/>
        <w:gridCol w:w="1736"/>
        <w:gridCol w:w="1458"/>
      </w:tblGrid>
      <w:tr w:rsidR="009C16F2" w:rsidTr="009C16F2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2" w:rsidRDefault="009C16F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2" w:rsidRDefault="009C16F2" w:rsidP="009C16F2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2" w:rsidRDefault="009C16F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2" w:rsidRDefault="009C16F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F2" w:rsidRDefault="009C16F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2" w:rsidRDefault="009C16F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2" w:rsidRDefault="009C16F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2" w:rsidRDefault="009C16F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2" w:rsidRDefault="009C16F2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2" w:rsidRDefault="009C16F2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72E81" w:rsidRPr="00DC55B0" w:rsidTr="009C16F2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B72E81" w:rsidRDefault="00B72E81" w:rsidP="00B72E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564BA0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1" w:rsidRPr="00564BA0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E81" w:rsidRPr="00DC55B0" w:rsidTr="009C16F2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9C16F2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6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Разные </w:t>
            </w:r>
            <w:proofErr w:type="spellStart"/>
            <w:r w:rsidRPr="009C16F2">
              <w:rPr>
                <w:rFonts w:ascii="Times New Roman" w:hAnsi="Times New Roman" w:cs="Times New Roman"/>
                <w:b/>
                <w:sz w:val="18"/>
                <w:szCs w:val="18"/>
              </w:rPr>
              <w:t>ингридиенты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Это нужно есть с молоком.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9C16F2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надеюсь, тебе нравится мой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9E7EAF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Слова, связанные с приготовлением пищи: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cook</w:t>
            </w:r>
            <w:r w:rsidRPr="009E7E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empty</w:t>
            </w:r>
            <w:r w:rsidRPr="009E7E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oven</w:t>
            </w:r>
            <w:r w:rsidRPr="009E7E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ready</w:t>
            </w:r>
            <w:r w:rsidRPr="009E7E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spoon</w:t>
            </w:r>
            <w:r w:rsidRPr="009E7E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top</w:t>
            </w:r>
            <w:r w:rsidRPr="009E7E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water</w:t>
            </w:r>
          </w:p>
          <w:p w:rsidR="00B72E81" w:rsidRPr="009E7EAF" w:rsidRDefault="00B72E81" w:rsidP="009E7E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Продукты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beans, carrots, garlic, melon, pears, potatoes, salt and pepper, steak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Пассивный залог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DC55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буквосочетания </w:t>
            </w:r>
            <w:r w:rsidRPr="00DC55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ea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B0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линарные соревнования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Изобретение и описание новой закуски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Поиск рецепта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Кулинарный</w:t>
            </w:r>
            <w:r w:rsidRPr="00DC5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блог</w:t>
            </w:r>
            <w:proofErr w:type="spellEnd"/>
            <w:r w:rsidRPr="00DC5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tasty test</w:t>
            </w:r>
            <w:r w:rsidRPr="00DC5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AE1B9C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C169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C1698B">
              <w:rPr>
                <w:rFonts w:ascii="Times New Roman" w:hAnsi="Times New Roman" w:cs="Times New Roman"/>
                <w:sz w:val="18"/>
                <w:szCs w:val="18"/>
              </w:rPr>
              <w:t xml:space="preserve"> – 4</w:t>
            </w:r>
          </w:p>
          <w:p w:rsidR="00C1698B" w:rsidRPr="00AE1B9C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DC55B0" w:rsidRDefault="00B72E81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«Любимая еда»</w:t>
            </w:r>
          </w:p>
        </w:tc>
      </w:tr>
      <w:tr w:rsidR="00B72E81" w:rsidRPr="00DC55B0" w:rsidTr="009C16F2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6478C2" w:rsidRDefault="00B72E81" w:rsidP="009C16F2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5B0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Изменения.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B0">
              <w:rPr>
                <w:rFonts w:ascii="Times New Roman" w:hAnsi="Times New Roman" w:cs="Times New Roman"/>
                <w:sz w:val="18"/>
                <w:szCs w:val="18"/>
              </w:rPr>
              <w:t>Здание построено принцем.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Большие изменения в моей жизни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E57FE9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зданий</w:t>
            </w:r>
          </w:p>
          <w:p w:rsidR="00B72E81" w:rsidRPr="00E57FE9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Change</w:t>
            </w:r>
            <w:r w:rsidRPr="00DC55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 глагол и существительное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Пассивный залог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DC55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Sounds and spelling quiz.</w:t>
            </w:r>
          </w:p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 о смене работы.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C1698B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B72E81" w:rsidRPr="00DC55B0" w:rsidTr="009C16F2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C1698B" w:rsidRDefault="00B72E81" w:rsidP="00C169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</w:t>
            </w:r>
            <w:r w:rsidR="00C169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169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564BA0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пройденных лексических 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1" w:rsidRPr="00564BA0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BA0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грамматических конструкций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9D1DEA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Default="00B72E81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DC55B0" w:rsidRDefault="00B72E81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1" w:rsidRPr="00DC55B0" w:rsidRDefault="00B72E81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8B" w:rsidRPr="00DC55B0" w:rsidTr="00C1698B">
        <w:trPr>
          <w:trHeight w:val="6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5F7AE3" w:rsidRDefault="00C1698B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9C7982" w:rsidRDefault="00C1698B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5F7AE3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9D1DEA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8B" w:rsidRPr="00DC55B0" w:rsidTr="009C16F2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FE44B2" w:rsidRDefault="00C1698B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итоговой контрольной работе.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изученных лексических 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употребления изученных грамматических конструкций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9D1DEA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основных правил написания письма.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8B" w:rsidRPr="00DC55B0" w:rsidTr="00275DF1">
        <w:trPr>
          <w:trHeight w:val="82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FE44B2" w:rsidRDefault="00C1698B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7131AF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B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275DF1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8B" w:rsidRPr="00DC55B0" w:rsidTr="009C16F2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806190" w:rsidRDefault="00C1698B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</w:t>
            </w:r>
            <w:proofErr w:type="spellEnd"/>
          </w:p>
          <w:p w:rsidR="00C1698B" w:rsidRPr="00386996" w:rsidRDefault="00C1698B" w:rsidP="00D3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занятие. Работа над ошибками.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B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275DF1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8B" w:rsidRPr="00DC55B0" w:rsidTr="009C16F2">
        <w:trPr>
          <w:trHeight w:val="9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</w:t>
            </w:r>
            <w:proofErr w:type="spellEnd"/>
          </w:p>
          <w:p w:rsidR="00C1698B" w:rsidRPr="00FE44B2" w:rsidRDefault="00C1698B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C92330" w:rsidRDefault="00C1698B" w:rsidP="00D33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C923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B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275DF1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B" w:rsidRPr="00DC55B0" w:rsidRDefault="00C1698B" w:rsidP="009C16F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16F2" w:rsidRPr="00DC55B0" w:rsidRDefault="009C16F2"/>
    <w:sectPr w:rsidR="009C16F2" w:rsidRPr="00DC55B0" w:rsidSect="00C169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DB8"/>
    <w:rsid w:val="00005CC1"/>
    <w:rsid w:val="0003094E"/>
    <w:rsid w:val="00032926"/>
    <w:rsid w:val="000706CD"/>
    <w:rsid w:val="00097290"/>
    <w:rsid w:val="000E003D"/>
    <w:rsid w:val="00136794"/>
    <w:rsid w:val="001464EA"/>
    <w:rsid w:val="00164F3C"/>
    <w:rsid w:val="001654EA"/>
    <w:rsid w:val="00172E85"/>
    <w:rsid w:val="00173E9E"/>
    <w:rsid w:val="00181925"/>
    <w:rsid w:val="00191DE2"/>
    <w:rsid w:val="00207C70"/>
    <w:rsid w:val="00275DF1"/>
    <w:rsid w:val="002F5846"/>
    <w:rsid w:val="003062DC"/>
    <w:rsid w:val="00320E34"/>
    <w:rsid w:val="00320E77"/>
    <w:rsid w:val="00376616"/>
    <w:rsid w:val="00377E5E"/>
    <w:rsid w:val="003E2A5F"/>
    <w:rsid w:val="00426DB8"/>
    <w:rsid w:val="0043658F"/>
    <w:rsid w:val="00461CDA"/>
    <w:rsid w:val="0048782E"/>
    <w:rsid w:val="004A55A6"/>
    <w:rsid w:val="004C62B9"/>
    <w:rsid w:val="004E19BD"/>
    <w:rsid w:val="005234A3"/>
    <w:rsid w:val="005845DA"/>
    <w:rsid w:val="005B1612"/>
    <w:rsid w:val="005D6D97"/>
    <w:rsid w:val="0064279B"/>
    <w:rsid w:val="006478C2"/>
    <w:rsid w:val="00650CD8"/>
    <w:rsid w:val="00676FA7"/>
    <w:rsid w:val="006A0C42"/>
    <w:rsid w:val="006B352E"/>
    <w:rsid w:val="006C5C17"/>
    <w:rsid w:val="00700383"/>
    <w:rsid w:val="007274FE"/>
    <w:rsid w:val="007929BC"/>
    <w:rsid w:val="007C24D1"/>
    <w:rsid w:val="007D7DCB"/>
    <w:rsid w:val="007E2936"/>
    <w:rsid w:val="00822FF6"/>
    <w:rsid w:val="00837239"/>
    <w:rsid w:val="00843976"/>
    <w:rsid w:val="008558E0"/>
    <w:rsid w:val="00952803"/>
    <w:rsid w:val="00955B5A"/>
    <w:rsid w:val="00957D30"/>
    <w:rsid w:val="00957FE1"/>
    <w:rsid w:val="009B113D"/>
    <w:rsid w:val="009B79AA"/>
    <w:rsid w:val="009C0023"/>
    <w:rsid w:val="009C0403"/>
    <w:rsid w:val="009C16F2"/>
    <w:rsid w:val="009E0DAC"/>
    <w:rsid w:val="009E3D56"/>
    <w:rsid w:val="009E7EAF"/>
    <w:rsid w:val="00A01D32"/>
    <w:rsid w:val="00A26716"/>
    <w:rsid w:val="00A32F77"/>
    <w:rsid w:val="00A33D6B"/>
    <w:rsid w:val="00A64DDF"/>
    <w:rsid w:val="00A80F03"/>
    <w:rsid w:val="00AB14E6"/>
    <w:rsid w:val="00AB1907"/>
    <w:rsid w:val="00AB6906"/>
    <w:rsid w:val="00AE1B9C"/>
    <w:rsid w:val="00AE3E44"/>
    <w:rsid w:val="00B100B8"/>
    <w:rsid w:val="00B1461E"/>
    <w:rsid w:val="00B42CCD"/>
    <w:rsid w:val="00B72E81"/>
    <w:rsid w:val="00B92003"/>
    <w:rsid w:val="00BE436E"/>
    <w:rsid w:val="00C1698B"/>
    <w:rsid w:val="00C176B5"/>
    <w:rsid w:val="00C5628F"/>
    <w:rsid w:val="00C826C8"/>
    <w:rsid w:val="00C9064E"/>
    <w:rsid w:val="00C92330"/>
    <w:rsid w:val="00CE7177"/>
    <w:rsid w:val="00CF1059"/>
    <w:rsid w:val="00D33A1E"/>
    <w:rsid w:val="00D52C86"/>
    <w:rsid w:val="00D71307"/>
    <w:rsid w:val="00D83DC9"/>
    <w:rsid w:val="00DC55B0"/>
    <w:rsid w:val="00DE199D"/>
    <w:rsid w:val="00DE4AA6"/>
    <w:rsid w:val="00E15455"/>
    <w:rsid w:val="00E3098E"/>
    <w:rsid w:val="00E461EB"/>
    <w:rsid w:val="00E57FE9"/>
    <w:rsid w:val="00E71B15"/>
    <w:rsid w:val="00E919A3"/>
    <w:rsid w:val="00E954DA"/>
    <w:rsid w:val="00ED2BB0"/>
    <w:rsid w:val="00EE3320"/>
    <w:rsid w:val="00F17858"/>
    <w:rsid w:val="00F2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DB8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264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64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640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640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64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40C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100B8"/>
    <w:rPr>
      <w:rFonts w:ascii="Bookman Old Style" w:hAnsi="Bookman Old Style" w:cs="Bookman Old Style"/>
      <w:sz w:val="20"/>
      <w:szCs w:val="20"/>
    </w:rPr>
  </w:style>
  <w:style w:type="paragraph" w:customStyle="1" w:styleId="c2">
    <w:name w:val="c2"/>
    <w:basedOn w:val="a"/>
    <w:rsid w:val="00B100B8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10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bridge.org/prepareresour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17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2016-06-04T17:43:00Z</cp:lastPrinted>
  <dcterms:created xsi:type="dcterms:W3CDTF">2016-05-03T13:06:00Z</dcterms:created>
  <dcterms:modified xsi:type="dcterms:W3CDTF">2016-06-04T17:44:00Z</dcterms:modified>
</cp:coreProperties>
</file>